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49EB" w:rsidRPr="00DA12A3" w:rsidRDefault="000C1BD8" w:rsidP="00D649EB">
      <w:pPr>
        <w:pStyle w:val="Header"/>
        <w:jc w:val="center"/>
        <w:rPr>
          <w:rFonts w:ascii="Book Antiqua" w:hAnsi="Book Antiqua"/>
          <w:sz w:val="22"/>
        </w:rPr>
      </w:pPr>
      <w:r>
        <w:rPr>
          <w:rFonts w:ascii="Book Antiqua" w:hAnsi="Book Antiqua"/>
          <w:sz w:val="22"/>
        </w:rPr>
        <w:tab/>
      </w:r>
      <w:r w:rsidR="00D649EB" w:rsidRPr="00DA12A3">
        <w:rPr>
          <w:rFonts w:ascii="Book Antiqua" w:hAnsi="Book Antiqua"/>
          <w:sz w:val="22"/>
        </w:rPr>
        <w:object w:dxaOrig="11947" w:dyaOrig="1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50.25pt" o:ole="">
            <v:imagedata r:id="rId8" o:title=""/>
          </v:shape>
          <o:OLEObject Type="Embed" ProgID="CorelDRAW.Graphic.12" ShapeID="_x0000_i1025" DrawAspect="Content" ObjectID="_1826882177" r:id="rId9"/>
        </w:object>
      </w:r>
    </w:p>
    <w:p w:rsidR="00D649EB" w:rsidRPr="000B6073" w:rsidRDefault="00D649EB" w:rsidP="00D649EB">
      <w:pPr>
        <w:pStyle w:val="Header"/>
        <w:jc w:val="center"/>
        <w:rPr>
          <w:rFonts w:ascii="Book Antiqua" w:hAnsi="Book Antiqua" w:cs="Arial"/>
          <w:color w:val="339966"/>
          <w:sz w:val="22"/>
          <w:lang w:val="fr-FR"/>
        </w:rPr>
      </w:pPr>
      <w:r w:rsidRPr="000B6073">
        <w:rPr>
          <w:rFonts w:ascii="Book Antiqua" w:hAnsi="Book Antiqua" w:cs="Arial"/>
          <w:color w:val="339966"/>
          <w:sz w:val="22"/>
          <w:lang w:val="fr-FR"/>
        </w:rPr>
        <w:t>INTERAFRICAN BUREAU FOR ANIMAL RESOURCES</w:t>
      </w:r>
    </w:p>
    <w:p w:rsidR="00D649EB" w:rsidRPr="000B6073" w:rsidRDefault="00D649EB" w:rsidP="00D649EB">
      <w:pPr>
        <w:pStyle w:val="Header"/>
        <w:jc w:val="center"/>
        <w:rPr>
          <w:rFonts w:ascii="Book Antiqua" w:hAnsi="Book Antiqua" w:cs="Arial"/>
          <w:color w:val="339966"/>
          <w:sz w:val="22"/>
          <w:lang w:val="fr-FR"/>
        </w:rPr>
      </w:pPr>
      <w:r w:rsidRPr="000B6073">
        <w:rPr>
          <w:rFonts w:ascii="Book Antiqua" w:hAnsi="Book Antiqua" w:cs="Arial"/>
          <w:color w:val="339966"/>
          <w:sz w:val="22"/>
          <w:lang w:val="fr-FR"/>
        </w:rPr>
        <w:t>BUREAU INTERAFRICAIN DES RESSOURCES ANIMALES</w:t>
      </w:r>
    </w:p>
    <w:p w:rsidR="00D649EB" w:rsidRPr="000B6073" w:rsidRDefault="0032709F" w:rsidP="00D649EB">
      <w:pPr>
        <w:pStyle w:val="Header"/>
        <w:jc w:val="center"/>
        <w:rPr>
          <w:rFonts w:ascii="Book Antiqua" w:hAnsi="Book Antiqua" w:cs="Arial"/>
          <w:color w:val="339966"/>
          <w:sz w:val="22"/>
          <w:lang w:val="fr-FR"/>
        </w:rPr>
      </w:pPr>
      <w:r>
        <w:rPr>
          <w:noProof/>
          <w:lang w:eastAsia="en-GB"/>
        </w:rPr>
        <mc:AlternateContent>
          <mc:Choice Requires="wps">
            <w:drawing>
              <wp:anchor distT="4294967295" distB="4294967295" distL="114300" distR="114300" simplePos="0" relativeHeight="251660288" behindDoc="0" locked="0" layoutInCell="1" allowOverlap="1">
                <wp:simplePos x="0" y="0"/>
                <wp:positionH relativeFrom="column">
                  <wp:posOffset>114300</wp:posOffset>
                </wp:positionH>
                <wp:positionV relativeFrom="paragraph">
                  <wp:posOffset>76199</wp:posOffset>
                </wp:positionV>
                <wp:extent cx="60579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9361C"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6pt" to="48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Oux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"/>
            </w:pict>
          </mc:Fallback>
        </mc:AlternateContent>
      </w:r>
    </w:p>
    <w:p w:rsidR="00D649EB" w:rsidRPr="00DA12A3" w:rsidRDefault="00D649EB" w:rsidP="00D649EB">
      <w:pPr>
        <w:pStyle w:val="Header"/>
        <w:jc w:val="center"/>
        <w:rPr>
          <w:rFonts w:ascii="Book Antiqua" w:hAnsi="Book Antiqua" w:cs="Arial"/>
          <w:color w:val="339966"/>
          <w:sz w:val="22"/>
        </w:rPr>
      </w:pPr>
      <w:r w:rsidRPr="00DA12A3">
        <w:rPr>
          <w:rFonts w:ascii="Book Antiqua" w:hAnsi="Book Antiqua" w:cs="Arial"/>
          <w:color w:val="339966"/>
          <w:sz w:val="22"/>
        </w:rPr>
        <w:t>Kenindia Business Park Building, Museum Hill, Westlands Road</w:t>
      </w:r>
    </w:p>
    <w:p w:rsidR="00D649EB" w:rsidRPr="00DA12A3" w:rsidRDefault="00D649EB" w:rsidP="00D649EB">
      <w:pPr>
        <w:pStyle w:val="Header"/>
        <w:jc w:val="center"/>
        <w:rPr>
          <w:rFonts w:ascii="Book Antiqua" w:hAnsi="Book Antiqua" w:cs="Arial"/>
          <w:color w:val="339966"/>
          <w:sz w:val="22"/>
        </w:rPr>
      </w:pPr>
      <w:r w:rsidRPr="00DA12A3">
        <w:rPr>
          <w:rFonts w:ascii="Book Antiqua" w:hAnsi="Book Antiqua" w:cs="Arial"/>
          <w:color w:val="339966"/>
          <w:sz w:val="22"/>
        </w:rPr>
        <w:t>P. O. Box 30786, 00100-Nairobi, Kenya, Telephone: 254-20-3674000, Fax: 254-20-3674341</w:t>
      </w:r>
    </w:p>
    <w:p w:rsidR="00D0629C" w:rsidRPr="000C228E" w:rsidRDefault="0032709F" w:rsidP="000C228E">
      <w:pPr>
        <w:pStyle w:val="Header"/>
        <w:jc w:val="center"/>
        <w:rPr>
          <w:rFonts w:ascii="Book Antiqua" w:hAnsi="Book Antiqua"/>
          <w:sz w:val="22"/>
        </w:rPr>
      </w:pPr>
      <w:r>
        <w:rPr>
          <w:noProof/>
          <w:lang w:eastAsia="en-GB"/>
        </w:rPr>
        <mc:AlternateContent>
          <mc:Choice Requires="wps">
            <w:drawing>
              <wp:anchor distT="4294967295" distB="4294967295" distL="114300" distR="114300" simplePos="0" relativeHeight="251659264" behindDoc="0" locked="0" layoutInCell="1" allowOverlap="1">
                <wp:simplePos x="0" y="0"/>
                <wp:positionH relativeFrom="column">
                  <wp:posOffset>152400</wp:posOffset>
                </wp:positionH>
                <wp:positionV relativeFrom="paragraph">
                  <wp:posOffset>152399</wp:posOffset>
                </wp:positionV>
                <wp:extent cx="60579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C83DC"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12pt" to="48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c3o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lk6fFi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"/>
            </w:pict>
          </mc:Fallback>
        </mc:AlternateContent>
      </w:r>
      <w:r w:rsidR="00D649EB" w:rsidRPr="00DA12A3">
        <w:rPr>
          <w:rFonts w:ascii="Book Antiqua" w:hAnsi="Book Antiqua" w:cs="Arial"/>
          <w:color w:val="339966"/>
          <w:sz w:val="22"/>
        </w:rPr>
        <w:t>Email: ibar.office@au-ibar.org, www.au-ibar.org</w:t>
      </w:r>
      <w:r w:rsidR="00D0629C">
        <w:rPr>
          <w:b/>
          <w:sz w:val="34"/>
          <w:szCs w:val="34"/>
        </w:rPr>
        <w:br/>
      </w:r>
      <w:r w:rsidR="000C228E">
        <w:rPr>
          <w:b/>
          <w:sz w:val="30"/>
          <w:szCs w:val="30"/>
        </w:rPr>
        <w:br/>
      </w:r>
      <w:r w:rsidR="00D0629C" w:rsidRPr="000C228E">
        <w:rPr>
          <w:b/>
          <w:sz w:val="30"/>
          <w:szCs w:val="30"/>
        </w:rPr>
        <w:t>INDIVIDUAL CONSULTANCY</w:t>
      </w:r>
    </w:p>
    <w:p w:rsidR="00711D44" w:rsidRPr="000C228E" w:rsidRDefault="00711D44" w:rsidP="00711D44">
      <w:pPr>
        <w:ind w:firstLine="540"/>
        <w:jc w:val="center"/>
        <w:rPr>
          <w:rFonts w:ascii="Times New Roman" w:eastAsia="Times New Roman" w:hAnsi="Times New Roman" w:cs="Times New Roman"/>
          <w:b/>
          <w:sz w:val="30"/>
          <w:szCs w:val="30"/>
          <w:lang w:val="en-GB"/>
        </w:rPr>
      </w:pPr>
      <w:r w:rsidRPr="000C228E">
        <w:rPr>
          <w:rFonts w:ascii="Times New Roman" w:eastAsia="Times New Roman" w:hAnsi="Times New Roman" w:cs="Times New Roman"/>
          <w:b/>
          <w:sz w:val="30"/>
          <w:szCs w:val="30"/>
          <w:lang w:val="en-GB"/>
        </w:rPr>
        <w:t>SENIOR POLICY OFFICER – FISHERIES AND AQUACULTURE</w:t>
      </w:r>
    </w:p>
    <w:p w:rsidR="001C3513" w:rsidRDefault="00711D44" w:rsidP="001C3513">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9A06B4">
        <w:rPr>
          <w:rFonts w:ascii="Times New Roman" w:eastAsia="Times New Roman" w:hAnsi="Times New Roman" w:cs="Times New Roman"/>
          <w:sz w:val="24"/>
          <w:szCs w:val="24"/>
          <w:lang w:val="en-GB" w:eastAsia="fr-FR"/>
        </w:rPr>
        <w:t xml:space="preserve">The African Union Inter-African Bureau for Animal Resources (AU-IBAR), an AU technical office under the Department of Agriculture, Rural Development, Blue Economy, and Sustainable Environment (DARBE), seeks a </w:t>
      </w:r>
      <w:r w:rsidRPr="009A06B4">
        <w:rPr>
          <w:rFonts w:ascii="Times New Roman" w:eastAsia="Times New Roman" w:hAnsi="Times New Roman" w:cs="Times New Roman"/>
          <w:b/>
          <w:bCs/>
          <w:sz w:val="24"/>
          <w:szCs w:val="24"/>
          <w:lang w:val="en-GB" w:eastAsia="fr-FR"/>
        </w:rPr>
        <w:t>Senior Policy Officer (Consultant) – Fisheries and Aquaculture</w:t>
      </w:r>
      <w:r w:rsidRPr="009A06B4">
        <w:rPr>
          <w:rFonts w:ascii="Times New Roman" w:eastAsia="Times New Roman" w:hAnsi="Times New Roman" w:cs="Times New Roman"/>
          <w:sz w:val="24"/>
          <w:szCs w:val="24"/>
          <w:lang w:val="en-GB" w:eastAsia="fr-FR"/>
        </w:rPr>
        <w:t xml:space="preserve">. This position will support the implementation of the </w:t>
      </w:r>
      <w:r w:rsidRPr="009A06B4">
        <w:rPr>
          <w:rFonts w:ascii="Times New Roman" w:eastAsia="Times New Roman" w:hAnsi="Times New Roman" w:cs="Times New Roman"/>
          <w:i/>
          <w:iCs/>
          <w:sz w:val="24"/>
          <w:szCs w:val="24"/>
          <w:lang w:val="en-GB" w:eastAsia="fr-FR"/>
        </w:rPr>
        <w:t>Fisheries Governance Project Phase 2 (FishGov2)</w:t>
      </w:r>
      <w:r w:rsidRPr="009A06B4">
        <w:rPr>
          <w:rFonts w:ascii="Times New Roman" w:eastAsia="Times New Roman" w:hAnsi="Times New Roman" w:cs="Times New Roman"/>
          <w:sz w:val="24"/>
          <w:szCs w:val="24"/>
          <w:lang w:val="en-GB" w:eastAsia="fr-FR"/>
        </w:rPr>
        <w:t>, aiming to mainstream outcomes within AU policy forums and promote synergies in fisheries and aquaculture initiatives across AU departments. The position is based in Addis Ababa, Ethiopia.</w:t>
      </w:r>
    </w:p>
    <w:p w:rsidR="00711D44" w:rsidRPr="001C3513" w:rsidRDefault="00711D44" w:rsidP="001C3513">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9A06B4">
        <w:rPr>
          <w:rFonts w:ascii="Times New Roman" w:eastAsia="Times New Roman" w:hAnsi="Times New Roman" w:cs="Times New Roman"/>
          <w:b/>
          <w:bCs/>
          <w:sz w:val="27"/>
          <w:szCs w:val="27"/>
          <w:lang w:val="en-GB" w:eastAsia="fr-FR"/>
        </w:rPr>
        <w:t>Background and Project Context</w:t>
      </w:r>
    </w:p>
    <w:p w:rsidR="00711D44" w:rsidRPr="009A06B4" w:rsidRDefault="00711D44" w:rsidP="00711D44">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9A06B4">
        <w:rPr>
          <w:rFonts w:ascii="Times New Roman" w:eastAsia="Times New Roman" w:hAnsi="Times New Roman" w:cs="Times New Roman"/>
          <w:sz w:val="24"/>
          <w:szCs w:val="24"/>
          <w:lang w:val="en-GB" w:eastAsia="fr-FR"/>
        </w:rPr>
        <w:t xml:space="preserve">AU-IBAR works to </w:t>
      </w:r>
      <w:r w:rsidR="00D649EB">
        <w:rPr>
          <w:rFonts w:ascii="Times New Roman" w:eastAsia="Times New Roman" w:hAnsi="Times New Roman" w:cs="Times New Roman"/>
          <w:sz w:val="24"/>
          <w:szCs w:val="24"/>
          <w:lang w:val="en-GB" w:eastAsia="fr-FR"/>
        </w:rPr>
        <w:t>maximise</w:t>
      </w:r>
      <w:r w:rsidRPr="009A06B4">
        <w:rPr>
          <w:rFonts w:ascii="Times New Roman" w:eastAsia="Times New Roman" w:hAnsi="Times New Roman" w:cs="Times New Roman"/>
          <w:sz w:val="24"/>
          <w:szCs w:val="24"/>
          <w:lang w:val="en-GB" w:eastAsia="fr-FR"/>
        </w:rPr>
        <w:t xml:space="preserve"> the contribution of animal resources—livestock, fisheries, aquaculture, and wildlife—to sustainable development, economic growth, and human </w:t>
      </w:r>
      <w:r w:rsidR="009A06B4" w:rsidRPr="009A06B4">
        <w:rPr>
          <w:rFonts w:ascii="Times New Roman" w:eastAsia="Times New Roman" w:hAnsi="Times New Roman" w:cs="Times New Roman"/>
          <w:sz w:val="24"/>
          <w:szCs w:val="24"/>
          <w:lang w:val="en-GB" w:eastAsia="fr-FR"/>
        </w:rPr>
        <w:t>well</w:t>
      </w:r>
      <w:r w:rsidR="009A06B4">
        <w:rPr>
          <w:rFonts w:ascii="Times New Roman" w:eastAsia="Times New Roman" w:hAnsi="Times New Roman" w:cs="Times New Roman"/>
          <w:sz w:val="24"/>
          <w:szCs w:val="24"/>
          <w:lang w:val="en-GB" w:eastAsia="fr-FR"/>
        </w:rPr>
        <w:t>-</w:t>
      </w:r>
      <w:r w:rsidR="009A06B4" w:rsidRPr="009A06B4">
        <w:rPr>
          <w:rFonts w:ascii="Times New Roman" w:eastAsia="Times New Roman" w:hAnsi="Times New Roman" w:cs="Times New Roman"/>
          <w:sz w:val="24"/>
          <w:szCs w:val="24"/>
          <w:lang w:val="en-GB" w:eastAsia="fr-FR"/>
        </w:rPr>
        <w:t>being</w:t>
      </w:r>
      <w:r w:rsidRPr="009A06B4">
        <w:rPr>
          <w:rFonts w:ascii="Times New Roman" w:eastAsia="Times New Roman" w:hAnsi="Times New Roman" w:cs="Times New Roman"/>
          <w:sz w:val="24"/>
          <w:szCs w:val="24"/>
          <w:lang w:val="en-GB" w:eastAsia="fr-FR"/>
        </w:rPr>
        <w:t xml:space="preserve"> in </w:t>
      </w:r>
      <w:r w:rsidR="009A06B4">
        <w:rPr>
          <w:rFonts w:ascii="Times New Roman" w:eastAsia="Times New Roman" w:hAnsi="Times New Roman" w:cs="Times New Roman"/>
          <w:sz w:val="24"/>
          <w:szCs w:val="24"/>
          <w:lang w:val="en-GB" w:eastAsia="fr-FR"/>
        </w:rPr>
        <w:t xml:space="preserve">the </w:t>
      </w:r>
      <w:r w:rsidRPr="009A06B4">
        <w:rPr>
          <w:rFonts w:ascii="Times New Roman" w:eastAsia="Times New Roman" w:hAnsi="Times New Roman" w:cs="Times New Roman"/>
          <w:sz w:val="24"/>
          <w:szCs w:val="24"/>
          <w:lang w:val="en-GB" w:eastAsia="fr-FR"/>
        </w:rPr>
        <w:t>AU Member States. The AU-IBAR Strategic Plan 2018-2023 envisions a future where animal resources are integral to Africa's integration, prosperity, and peace.</w:t>
      </w:r>
    </w:p>
    <w:p w:rsidR="00711D44" w:rsidRPr="009A06B4" w:rsidRDefault="00711D44" w:rsidP="00711D44">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9A06B4">
        <w:rPr>
          <w:rFonts w:ascii="Times New Roman" w:eastAsia="Times New Roman" w:hAnsi="Times New Roman" w:cs="Times New Roman"/>
          <w:sz w:val="24"/>
          <w:szCs w:val="24"/>
          <w:lang w:val="en-GB" w:eastAsia="fr-FR"/>
        </w:rPr>
        <w:t>Within the framework of the AU Agenda 2063, AU-IBAR focuses on building an inclusive and sustainable Blue Economy, leveraging Africa's oceanic and aquatic resources to support economic transformation. As part of this strategy, FishGov2 is a continent-wide initiative funded by the European Union to address critical challenges in fisheries and aquaculture, including governance coherence, capacity building, and sustainable resource management. FishGov2 aims to strengthen Africa’s fisheries and aquaculture sector to ensure food security, support livelihood creation, and drive economic transformation.</w:t>
      </w:r>
    </w:p>
    <w:p w:rsidR="00711D44" w:rsidRPr="009A06B4" w:rsidRDefault="00711D44" w:rsidP="00711D44">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9A06B4">
        <w:rPr>
          <w:rFonts w:ascii="Times New Roman" w:eastAsia="Times New Roman" w:hAnsi="Times New Roman" w:cs="Times New Roman"/>
          <w:b/>
          <w:bCs/>
          <w:sz w:val="24"/>
          <w:szCs w:val="24"/>
          <w:lang w:val="en-GB" w:eastAsia="fr-FR"/>
        </w:rPr>
        <w:t>Key Challenges Addressed by FishGov2:</w:t>
      </w:r>
    </w:p>
    <w:p w:rsidR="00711D44" w:rsidRPr="009A06B4" w:rsidRDefault="00711D44" w:rsidP="00711D44">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9A06B4">
        <w:rPr>
          <w:rFonts w:ascii="Times New Roman" w:eastAsia="Times New Roman" w:hAnsi="Times New Roman" w:cs="Times New Roman"/>
          <w:sz w:val="24"/>
          <w:szCs w:val="24"/>
          <w:lang w:val="en-GB" w:eastAsia="fr-FR"/>
        </w:rPr>
        <w:t>Limited coordination among sector actors across national and regional levels.</w:t>
      </w:r>
    </w:p>
    <w:p w:rsidR="00711D44" w:rsidRPr="009A06B4" w:rsidRDefault="00711D44" w:rsidP="00711D44">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9A06B4">
        <w:rPr>
          <w:rFonts w:ascii="Times New Roman" w:eastAsia="Times New Roman" w:hAnsi="Times New Roman" w:cs="Times New Roman"/>
          <w:sz w:val="24"/>
          <w:szCs w:val="24"/>
          <w:lang w:val="en-GB" w:eastAsia="fr-FR"/>
        </w:rPr>
        <w:t>Fragmented governance instruments, with varied approaches among AU Member States.</w:t>
      </w:r>
    </w:p>
    <w:p w:rsidR="00711D44" w:rsidRPr="009A06B4" w:rsidRDefault="00711D44" w:rsidP="00711D44">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9A06B4">
        <w:rPr>
          <w:rFonts w:ascii="Times New Roman" w:eastAsia="Times New Roman" w:hAnsi="Times New Roman" w:cs="Times New Roman"/>
          <w:sz w:val="24"/>
          <w:szCs w:val="24"/>
          <w:lang w:val="en-GB" w:eastAsia="fr-FR"/>
        </w:rPr>
        <w:t>Rising incidences of Illegal, Unreported, and Unregulated (IUU) fishing.</w:t>
      </w:r>
    </w:p>
    <w:p w:rsidR="00711D44" w:rsidRPr="009A06B4" w:rsidRDefault="00711D44" w:rsidP="00711D44">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9A06B4">
        <w:rPr>
          <w:rFonts w:ascii="Times New Roman" w:eastAsia="Times New Roman" w:hAnsi="Times New Roman" w:cs="Times New Roman"/>
          <w:sz w:val="24"/>
          <w:szCs w:val="24"/>
          <w:lang w:val="en-GB" w:eastAsia="fr-FR"/>
        </w:rPr>
        <w:t>Capacity gaps within AU Member States for sustainable fisheries management.</w:t>
      </w:r>
    </w:p>
    <w:p w:rsidR="00711D44" w:rsidRPr="009A06B4" w:rsidRDefault="00711D44" w:rsidP="00711D44">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9A06B4">
        <w:rPr>
          <w:rFonts w:ascii="Times New Roman" w:eastAsia="Times New Roman" w:hAnsi="Times New Roman" w:cs="Times New Roman"/>
          <w:sz w:val="24"/>
          <w:szCs w:val="24"/>
          <w:lang w:val="en-GB" w:eastAsia="fr-FR"/>
        </w:rPr>
        <w:t xml:space="preserve">Infrastructure deficits </w:t>
      </w:r>
      <w:r w:rsidR="00D649EB">
        <w:rPr>
          <w:rFonts w:ascii="Times New Roman" w:eastAsia="Times New Roman" w:hAnsi="Times New Roman" w:cs="Times New Roman"/>
          <w:sz w:val="24"/>
          <w:szCs w:val="24"/>
          <w:lang w:val="en-GB" w:eastAsia="fr-FR"/>
        </w:rPr>
        <w:t xml:space="preserve">are </w:t>
      </w:r>
      <w:r w:rsidRPr="009A06B4">
        <w:rPr>
          <w:rFonts w:ascii="Times New Roman" w:eastAsia="Times New Roman" w:hAnsi="Times New Roman" w:cs="Times New Roman"/>
          <w:sz w:val="24"/>
          <w:szCs w:val="24"/>
          <w:lang w:val="en-GB" w:eastAsia="fr-FR"/>
        </w:rPr>
        <w:t>limiting the growth and resilience of the sector.</w:t>
      </w:r>
    </w:p>
    <w:p w:rsidR="00711D44" w:rsidRPr="009A06B4" w:rsidRDefault="00711D44" w:rsidP="00711D44">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9A06B4">
        <w:rPr>
          <w:rFonts w:ascii="Times New Roman" w:eastAsia="Times New Roman" w:hAnsi="Times New Roman" w:cs="Times New Roman"/>
          <w:sz w:val="24"/>
          <w:szCs w:val="24"/>
          <w:lang w:val="en-GB" w:eastAsia="fr-FR"/>
        </w:rPr>
        <w:lastRenderedPageBreak/>
        <w:t>Need for more inclusive governance and representation in global fisheries forums.</w:t>
      </w:r>
    </w:p>
    <w:p w:rsidR="00711D44" w:rsidRPr="009A06B4" w:rsidRDefault="00711D44" w:rsidP="00711D44">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9A06B4">
        <w:rPr>
          <w:rFonts w:ascii="Times New Roman" w:eastAsia="Times New Roman" w:hAnsi="Times New Roman" w:cs="Times New Roman"/>
          <w:b/>
          <w:bCs/>
          <w:sz w:val="24"/>
          <w:szCs w:val="24"/>
          <w:lang w:val="en-GB" w:eastAsia="fr-FR"/>
        </w:rPr>
        <w:t>Goals of FishGov2:</w:t>
      </w:r>
      <w:r w:rsidRPr="009A06B4">
        <w:rPr>
          <w:rFonts w:ascii="Times New Roman" w:eastAsia="Times New Roman" w:hAnsi="Times New Roman" w:cs="Times New Roman"/>
          <w:sz w:val="24"/>
          <w:szCs w:val="24"/>
          <w:lang w:val="en-GB" w:eastAsia="fr-FR"/>
        </w:rPr>
        <w:t xml:space="preserve"> FishGov2, in partnership with AUDA-NEPAD, is designed to accelerate reforms in fisheries and aquaculture governance, aligning sector policies with AU priorities and ensuring that AU Member States effectively engage in international fisheries forums. The project is crucial to </w:t>
      </w:r>
      <w:r w:rsidR="00D649EB">
        <w:rPr>
          <w:rFonts w:ascii="Times New Roman" w:eastAsia="Times New Roman" w:hAnsi="Times New Roman" w:cs="Times New Roman"/>
          <w:sz w:val="24"/>
          <w:szCs w:val="24"/>
          <w:lang w:val="en-GB" w:eastAsia="fr-FR"/>
        </w:rPr>
        <w:t xml:space="preserve">the </w:t>
      </w:r>
      <w:r w:rsidRPr="009A06B4">
        <w:rPr>
          <w:rFonts w:ascii="Times New Roman" w:eastAsia="Times New Roman" w:hAnsi="Times New Roman" w:cs="Times New Roman"/>
          <w:sz w:val="24"/>
          <w:szCs w:val="24"/>
          <w:lang w:val="en-GB" w:eastAsia="fr-FR"/>
        </w:rPr>
        <w:t>AU Agenda 2063, particularly in food security, wealth creation, and sustainable economic growth.</w:t>
      </w:r>
    </w:p>
    <w:p w:rsidR="00711D44" w:rsidRPr="009A06B4" w:rsidRDefault="00711D44" w:rsidP="00711D44">
      <w:pPr>
        <w:spacing w:before="100" w:beforeAutospacing="1" w:after="100" w:afterAutospacing="1" w:line="240" w:lineRule="auto"/>
        <w:jc w:val="both"/>
        <w:outlineLvl w:val="2"/>
        <w:rPr>
          <w:rFonts w:ascii="Times New Roman" w:eastAsia="Times New Roman" w:hAnsi="Times New Roman" w:cs="Times New Roman"/>
          <w:b/>
          <w:bCs/>
          <w:sz w:val="27"/>
          <w:szCs w:val="27"/>
          <w:lang w:val="en-GB" w:eastAsia="fr-FR"/>
        </w:rPr>
      </w:pPr>
      <w:r w:rsidRPr="009A06B4">
        <w:rPr>
          <w:rFonts w:ascii="Times New Roman" w:eastAsia="Times New Roman" w:hAnsi="Times New Roman" w:cs="Times New Roman"/>
          <w:b/>
          <w:bCs/>
          <w:sz w:val="27"/>
          <w:szCs w:val="27"/>
          <w:lang w:val="en-GB" w:eastAsia="fr-FR"/>
        </w:rPr>
        <w:t>Consultancy Objectives</w:t>
      </w:r>
    </w:p>
    <w:p w:rsidR="00711D44" w:rsidRPr="009A06B4" w:rsidRDefault="00711D44" w:rsidP="00711D44">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9A06B4">
        <w:rPr>
          <w:rFonts w:ascii="Times New Roman" w:eastAsia="Times New Roman" w:hAnsi="Times New Roman" w:cs="Times New Roman"/>
          <w:sz w:val="24"/>
          <w:szCs w:val="24"/>
          <w:lang w:val="en-GB" w:eastAsia="fr-FR"/>
        </w:rPr>
        <w:t xml:space="preserve">The primary objective of this consultancy is to support the successful implementation of </w:t>
      </w:r>
      <w:r w:rsidRPr="009A06B4">
        <w:rPr>
          <w:rFonts w:ascii="Times New Roman" w:eastAsia="Times New Roman" w:hAnsi="Times New Roman" w:cs="Times New Roman"/>
          <w:i/>
          <w:iCs/>
          <w:sz w:val="24"/>
          <w:szCs w:val="24"/>
          <w:lang w:val="en-GB" w:eastAsia="fr-FR"/>
        </w:rPr>
        <w:t>FishGov2</w:t>
      </w:r>
      <w:r w:rsidRPr="009A06B4">
        <w:rPr>
          <w:rFonts w:ascii="Times New Roman" w:eastAsia="Times New Roman" w:hAnsi="Times New Roman" w:cs="Times New Roman"/>
          <w:sz w:val="24"/>
          <w:szCs w:val="24"/>
          <w:lang w:val="en-GB" w:eastAsia="fr-FR"/>
        </w:rPr>
        <w:t xml:space="preserve"> by:</w:t>
      </w:r>
    </w:p>
    <w:p w:rsidR="00711D44" w:rsidRPr="009A06B4" w:rsidRDefault="00711D44" w:rsidP="00711D44">
      <w:pPr>
        <w:numPr>
          <w:ilvl w:val="0"/>
          <w:numId w:val="40"/>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9A06B4">
        <w:rPr>
          <w:rFonts w:ascii="Times New Roman" w:eastAsia="Times New Roman" w:hAnsi="Times New Roman" w:cs="Times New Roman"/>
          <w:sz w:val="24"/>
          <w:szCs w:val="24"/>
          <w:lang w:val="en-GB" w:eastAsia="fr-FR"/>
        </w:rPr>
        <w:t>Ensuring that project outcomes are systematically mainstreamed into AU policy forums and decision-making processes.</w:t>
      </w:r>
    </w:p>
    <w:p w:rsidR="00711D44" w:rsidRPr="009A06B4" w:rsidRDefault="00711D44" w:rsidP="00711D44">
      <w:pPr>
        <w:numPr>
          <w:ilvl w:val="0"/>
          <w:numId w:val="40"/>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9A06B4">
        <w:rPr>
          <w:rFonts w:ascii="Times New Roman" w:eastAsia="Times New Roman" w:hAnsi="Times New Roman" w:cs="Times New Roman"/>
          <w:sz w:val="24"/>
          <w:szCs w:val="24"/>
          <w:lang w:val="en-GB" w:eastAsia="fr-FR"/>
        </w:rPr>
        <w:t>Facilitating collaboration across AU departments to foster coherent, synergistic approaches to fisheries and aquaculture development.</w:t>
      </w:r>
    </w:p>
    <w:p w:rsidR="00711D44" w:rsidRPr="009A06B4" w:rsidRDefault="00711D44" w:rsidP="00711D44">
      <w:pPr>
        <w:numPr>
          <w:ilvl w:val="0"/>
          <w:numId w:val="40"/>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9A06B4">
        <w:rPr>
          <w:rFonts w:ascii="Times New Roman" w:eastAsia="Times New Roman" w:hAnsi="Times New Roman" w:cs="Times New Roman"/>
          <w:sz w:val="24"/>
          <w:szCs w:val="24"/>
          <w:lang w:val="en-GB" w:eastAsia="fr-FR"/>
        </w:rPr>
        <w:t>Serving as a liaison between AU-IBAR, DARBE, and key stakeholders to support effective fisheries and aquaculture governance and advocate for sustainable management practices.</w:t>
      </w:r>
    </w:p>
    <w:p w:rsidR="00711D44" w:rsidRPr="009A06B4" w:rsidRDefault="00711D44" w:rsidP="00711D44">
      <w:pPr>
        <w:spacing w:before="100" w:beforeAutospacing="1" w:after="100" w:afterAutospacing="1" w:line="240" w:lineRule="auto"/>
        <w:jc w:val="both"/>
        <w:outlineLvl w:val="2"/>
        <w:rPr>
          <w:rFonts w:ascii="Times New Roman" w:eastAsia="Times New Roman" w:hAnsi="Times New Roman" w:cs="Times New Roman"/>
          <w:b/>
          <w:bCs/>
          <w:sz w:val="27"/>
          <w:szCs w:val="27"/>
          <w:lang w:val="en-GB" w:eastAsia="fr-FR"/>
        </w:rPr>
      </w:pPr>
      <w:r w:rsidRPr="009A06B4">
        <w:rPr>
          <w:rFonts w:ascii="Times New Roman" w:eastAsia="Times New Roman" w:hAnsi="Times New Roman" w:cs="Times New Roman"/>
          <w:b/>
          <w:bCs/>
          <w:sz w:val="27"/>
          <w:szCs w:val="27"/>
          <w:lang w:val="en-GB" w:eastAsia="fr-FR"/>
        </w:rPr>
        <w:t>Scope of Work</w:t>
      </w:r>
    </w:p>
    <w:p w:rsidR="00711D44" w:rsidRPr="009A06B4" w:rsidRDefault="00711D44" w:rsidP="00711D44">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9A06B4">
        <w:rPr>
          <w:rFonts w:ascii="Times New Roman" w:eastAsia="Times New Roman" w:hAnsi="Times New Roman" w:cs="Times New Roman"/>
          <w:sz w:val="24"/>
          <w:szCs w:val="24"/>
          <w:lang w:val="en-GB" w:eastAsia="fr-FR"/>
        </w:rPr>
        <w:t xml:space="preserve">Under the supervision of the AU-IBAR Project Team Leader, with oversight from the Director of Agriculture and Rural Development (DARD), the consultant will undertake the following responsibilities to ensure the successful execution of </w:t>
      </w:r>
      <w:r w:rsidRPr="009A06B4">
        <w:rPr>
          <w:rFonts w:ascii="Times New Roman" w:eastAsia="Times New Roman" w:hAnsi="Times New Roman" w:cs="Times New Roman"/>
          <w:i/>
          <w:iCs/>
          <w:sz w:val="24"/>
          <w:szCs w:val="24"/>
          <w:lang w:val="en-GB" w:eastAsia="fr-FR"/>
        </w:rPr>
        <w:t>FishGov2</w:t>
      </w:r>
      <w:r w:rsidRPr="009A06B4">
        <w:rPr>
          <w:rFonts w:ascii="Times New Roman" w:eastAsia="Times New Roman" w:hAnsi="Times New Roman" w:cs="Times New Roman"/>
          <w:sz w:val="24"/>
          <w:szCs w:val="24"/>
          <w:lang w:val="en-GB" w:eastAsia="fr-FR"/>
        </w:rPr>
        <w:t>:</w:t>
      </w:r>
    </w:p>
    <w:p w:rsidR="00711D44" w:rsidRPr="000C228E" w:rsidRDefault="00711D44" w:rsidP="00711D44">
      <w:pPr>
        <w:numPr>
          <w:ilvl w:val="0"/>
          <w:numId w:val="41"/>
        </w:numPr>
        <w:spacing w:before="100" w:beforeAutospacing="1" w:after="100" w:afterAutospacing="1" w:line="240" w:lineRule="auto"/>
        <w:jc w:val="both"/>
        <w:rPr>
          <w:rFonts w:ascii="Times New Roman" w:eastAsia="Times New Roman" w:hAnsi="Times New Roman" w:cs="Times New Roman"/>
          <w:i/>
          <w:sz w:val="24"/>
          <w:szCs w:val="24"/>
          <w:lang w:val="en-GB" w:eastAsia="fr-FR"/>
        </w:rPr>
      </w:pPr>
      <w:r w:rsidRPr="000C228E">
        <w:rPr>
          <w:rFonts w:ascii="Times New Roman" w:eastAsia="Times New Roman" w:hAnsi="Times New Roman" w:cs="Times New Roman"/>
          <w:b/>
          <w:bCs/>
          <w:i/>
          <w:sz w:val="24"/>
          <w:szCs w:val="24"/>
          <w:lang w:val="en-GB" w:eastAsia="fr-FR"/>
        </w:rPr>
        <w:t>Inception Report</w:t>
      </w:r>
      <w:r w:rsidRPr="000C228E">
        <w:rPr>
          <w:rFonts w:ascii="Times New Roman" w:eastAsia="Times New Roman" w:hAnsi="Times New Roman" w:cs="Times New Roman"/>
          <w:i/>
          <w:sz w:val="24"/>
          <w:szCs w:val="24"/>
          <w:lang w:val="en-GB" w:eastAsia="fr-FR"/>
        </w:rPr>
        <w:t>: Draft an inception report detailing the consultancy approach, including methodology and timeline, to guide the project’s activities.</w:t>
      </w:r>
    </w:p>
    <w:p w:rsidR="00711D44" w:rsidRPr="000C228E" w:rsidRDefault="00711D44" w:rsidP="00711D44">
      <w:pPr>
        <w:numPr>
          <w:ilvl w:val="0"/>
          <w:numId w:val="41"/>
        </w:numPr>
        <w:spacing w:before="100" w:beforeAutospacing="1" w:after="100" w:afterAutospacing="1" w:line="240" w:lineRule="auto"/>
        <w:jc w:val="both"/>
        <w:rPr>
          <w:rFonts w:ascii="Times New Roman" w:eastAsia="Times New Roman" w:hAnsi="Times New Roman" w:cs="Times New Roman"/>
          <w:i/>
          <w:sz w:val="24"/>
          <w:szCs w:val="24"/>
          <w:lang w:val="en-GB" w:eastAsia="fr-FR"/>
        </w:rPr>
      </w:pPr>
      <w:r w:rsidRPr="000C228E">
        <w:rPr>
          <w:rFonts w:ascii="Times New Roman" w:eastAsia="Times New Roman" w:hAnsi="Times New Roman" w:cs="Times New Roman"/>
          <w:b/>
          <w:bCs/>
          <w:i/>
          <w:sz w:val="24"/>
          <w:szCs w:val="24"/>
          <w:lang w:val="en-GB" w:eastAsia="fr-FR"/>
        </w:rPr>
        <w:t>Policy and Decision-Making Support</w:t>
      </w:r>
      <w:r w:rsidRPr="000C228E">
        <w:rPr>
          <w:rFonts w:ascii="Times New Roman" w:eastAsia="Times New Roman" w:hAnsi="Times New Roman" w:cs="Times New Roman"/>
          <w:i/>
          <w:sz w:val="24"/>
          <w:szCs w:val="24"/>
          <w:lang w:val="en-GB" w:eastAsia="fr-FR"/>
        </w:rPr>
        <w:t>: Contribute to the development of guidelines, policies, and manuals to inform AU political organs and Member States on fisheries governance.</w:t>
      </w:r>
    </w:p>
    <w:p w:rsidR="00711D44" w:rsidRPr="000C228E" w:rsidRDefault="00711D44" w:rsidP="00711D44">
      <w:pPr>
        <w:numPr>
          <w:ilvl w:val="0"/>
          <w:numId w:val="41"/>
        </w:numPr>
        <w:spacing w:before="100" w:beforeAutospacing="1" w:after="100" w:afterAutospacing="1" w:line="240" w:lineRule="auto"/>
        <w:jc w:val="both"/>
        <w:rPr>
          <w:rFonts w:ascii="Times New Roman" w:eastAsia="Times New Roman" w:hAnsi="Times New Roman" w:cs="Times New Roman"/>
          <w:i/>
          <w:sz w:val="24"/>
          <w:szCs w:val="24"/>
          <w:lang w:val="en-GB" w:eastAsia="fr-FR"/>
        </w:rPr>
      </w:pPr>
      <w:r w:rsidRPr="000C228E">
        <w:rPr>
          <w:rFonts w:ascii="Times New Roman" w:eastAsia="Times New Roman" w:hAnsi="Times New Roman" w:cs="Times New Roman"/>
          <w:b/>
          <w:bCs/>
          <w:i/>
          <w:sz w:val="24"/>
          <w:szCs w:val="24"/>
          <w:lang w:val="en-GB" w:eastAsia="fr-FR"/>
        </w:rPr>
        <w:t>Ministerial Dialogue Support</w:t>
      </w:r>
      <w:r w:rsidRPr="000C228E">
        <w:rPr>
          <w:rFonts w:ascii="Times New Roman" w:eastAsia="Times New Roman" w:hAnsi="Times New Roman" w:cs="Times New Roman"/>
          <w:i/>
          <w:sz w:val="24"/>
          <w:szCs w:val="24"/>
          <w:lang w:val="en-GB" w:eastAsia="fr-FR"/>
        </w:rPr>
        <w:t xml:space="preserve">: Support the </w:t>
      </w:r>
      <w:r w:rsidR="00D649EB" w:rsidRPr="000C228E">
        <w:rPr>
          <w:rFonts w:ascii="Times New Roman" w:eastAsia="Times New Roman" w:hAnsi="Times New Roman" w:cs="Times New Roman"/>
          <w:i/>
          <w:sz w:val="24"/>
          <w:szCs w:val="24"/>
          <w:lang w:val="en-GB" w:eastAsia="fr-FR"/>
        </w:rPr>
        <w:t>organisation</w:t>
      </w:r>
      <w:r w:rsidRPr="000C228E">
        <w:rPr>
          <w:rFonts w:ascii="Times New Roman" w:eastAsia="Times New Roman" w:hAnsi="Times New Roman" w:cs="Times New Roman"/>
          <w:i/>
          <w:sz w:val="24"/>
          <w:szCs w:val="24"/>
          <w:lang w:val="en-GB" w:eastAsia="fr-FR"/>
        </w:rPr>
        <w:t xml:space="preserve"> of the biennial African Ministerial Dialogue on Agriculture, Rural Development, Water, and Environment (STC-ARDWE), </w:t>
      </w:r>
      <w:r w:rsidR="00FB6DAA" w:rsidRPr="000C228E">
        <w:rPr>
          <w:rFonts w:ascii="Times New Roman" w:eastAsia="Times New Roman" w:hAnsi="Times New Roman" w:cs="Times New Roman"/>
          <w:i/>
          <w:sz w:val="24"/>
          <w:szCs w:val="24"/>
          <w:lang w:val="en-GB" w:eastAsia="fr-FR"/>
        </w:rPr>
        <w:t xml:space="preserve">and support the preparation of essential documents for </w:t>
      </w:r>
      <w:r w:rsidRPr="000C228E">
        <w:rPr>
          <w:rFonts w:ascii="Times New Roman" w:eastAsia="Times New Roman" w:hAnsi="Times New Roman" w:cs="Times New Roman"/>
          <w:i/>
          <w:sz w:val="24"/>
          <w:szCs w:val="24"/>
          <w:lang w:val="en-GB" w:eastAsia="fr-FR"/>
        </w:rPr>
        <w:t xml:space="preserve">integrating fisheries and aquaculture </w:t>
      </w:r>
      <w:r w:rsidR="00FB6DAA" w:rsidRPr="000C228E">
        <w:rPr>
          <w:rFonts w:ascii="Times New Roman" w:eastAsia="Times New Roman" w:hAnsi="Times New Roman" w:cs="Times New Roman"/>
          <w:i/>
          <w:sz w:val="24"/>
          <w:szCs w:val="24"/>
          <w:lang w:val="en-GB" w:eastAsia="fr-FR"/>
        </w:rPr>
        <w:t>decisions</w:t>
      </w:r>
      <w:r w:rsidRPr="000C228E">
        <w:rPr>
          <w:rFonts w:ascii="Times New Roman" w:eastAsia="Times New Roman" w:hAnsi="Times New Roman" w:cs="Times New Roman"/>
          <w:i/>
          <w:sz w:val="24"/>
          <w:szCs w:val="24"/>
          <w:lang w:val="en-GB" w:eastAsia="fr-FR"/>
        </w:rPr>
        <w:t>.</w:t>
      </w:r>
    </w:p>
    <w:p w:rsidR="00711D44" w:rsidRPr="000C228E" w:rsidRDefault="00711D44" w:rsidP="00711D44">
      <w:pPr>
        <w:numPr>
          <w:ilvl w:val="0"/>
          <w:numId w:val="41"/>
        </w:numPr>
        <w:spacing w:before="100" w:beforeAutospacing="1" w:after="100" w:afterAutospacing="1" w:line="240" w:lineRule="auto"/>
        <w:jc w:val="both"/>
        <w:rPr>
          <w:rFonts w:ascii="Times New Roman" w:eastAsia="Times New Roman" w:hAnsi="Times New Roman" w:cs="Times New Roman"/>
          <w:i/>
          <w:sz w:val="24"/>
          <w:szCs w:val="24"/>
          <w:lang w:val="en-GB" w:eastAsia="fr-FR"/>
        </w:rPr>
      </w:pPr>
      <w:r w:rsidRPr="000C228E">
        <w:rPr>
          <w:rFonts w:ascii="Times New Roman" w:eastAsia="Times New Roman" w:hAnsi="Times New Roman" w:cs="Times New Roman"/>
          <w:b/>
          <w:bCs/>
          <w:i/>
          <w:sz w:val="24"/>
          <w:szCs w:val="24"/>
          <w:lang w:val="en-GB" w:eastAsia="fr-FR"/>
        </w:rPr>
        <w:t>Cross-Departmental Synergies</w:t>
      </w:r>
      <w:r w:rsidRPr="000C228E">
        <w:rPr>
          <w:rFonts w:ascii="Times New Roman" w:eastAsia="Times New Roman" w:hAnsi="Times New Roman" w:cs="Times New Roman"/>
          <w:i/>
          <w:sz w:val="24"/>
          <w:szCs w:val="24"/>
          <w:lang w:val="en-GB" w:eastAsia="fr-FR"/>
        </w:rPr>
        <w:t>: Identify and build synergies between FishGov2</w:t>
      </w:r>
      <w:r w:rsidR="00FB6DAA" w:rsidRPr="000C228E">
        <w:rPr>
          <w:rFonts w:ascii="Times New Roman" w:eastAsia="Times New Roman" w:hAnsi="Times New Roman" w:cs="Times New Roman"/>
          <w:i/>
          <w:sz w:val="24"/>
          <w:szCs w:val="24"/>
          <w:lang w:val="en-GB" w:eastAsia="fr-FR"/>
        </w:rPr>
        <w:t xml:space="preserve"> </w:t>
      </w:r>
      <w:r w:rsidRPr="000C228E">
        <w:rPr>
          <w:rFonts w:ascii="Times New Roman" w:eastAsia="Times New Roman" w:hAnsi="Times New Roman" w:cs="Times New Roman"/>
          <w:i/>
          <w:sz w:val="24"/>
          <w:szCs w:val="24"/>
          <w:lang w:val="en-GB" w:eastAsia="fr-FR"/>
        </w:rPr>
        <w:t>and AU Commission department activities, ensuring alignment with AU priorities.</w:t>
      </w:r>
    </w:p>
    <w:p w:rsidR="00711D44" w:rsidRPr="000C228E" w:rsidRDefault="00711D44" w:rsidP="00711D44">
      <w:pPr>
        <w:numPr>
          <w:ilvl w:val="0"/>
          <w:numId w:val="41"/>
        </w:numPr>
        <w:spacing w:before="100" w:beforeAutospacing="1" w:after="100" w:afterAutospacing="1" w:line="240" w:lineRule="auto"/>
        <w:jc w:val="both"/>
        <w:rPr>
          <w:rFonts w:ascii="Times New Roman" w:eastAsia="Times New Roman" w:hAnsi="Times New Roman" w:cs="Times New Roman"/>
          <w:i/>
          <w:sz w:val="24"/>
          <w:szCs w:val="24"/>
          <w:lang w:val="en-GB" w:eastAsia="fr-FR"/>
        </w:rPr>
      </w:pPr>
      <w:r w:rsidRPr="000C228E">
        <w:rPr>
          <w:rFonts w:ascii="Times New Roman" w:eastAsia="Times New Roman" w:hAnsi="Times New Roman" w:cs="Times New Roman"/>
          <w:b/>
          <w:bCs/>
          <w:i/>
          <w:sz w:val="24"/>
          <w:szCs w:val="24"/>
          <w:lang w:val="en-GB" w:eastAsia="fr-FR"/>
        </w:rPr>
        <w:t>Mainstreaming Project Outcomes</w:t>
      </w:r>
      <w:r w:rsidRPr="000C228E">
        <w:rPr>
          <w:rFonts w:ascii="Times New Roman" w:eastAsia="Times New Roman" w:hAnsi="Times New Roman" w:cs="Times New Roman"/>
          <w:i/>
          <w:sz w:val="24"/>
          <w:szCs w:val="24"/>
          <w:lang w:val="en-GB" w:eastAsia="fr-FR"/>
        </w:rPr>
        <w:t xml:space="preserve">: Facilitate the integration of FishGov2 outcomes into AU policy processes and initiatives, </w:t>
      </w:r>
      <w:r w:rsidR="00D649EB" w:rsidRPr="000C228E">
        <w:rPr>
          <w:rFonts w:ascii="Times New Roman" w:eastAsia="Times New Roman" w:hAnsi="Times New Roman" w:cs="Times New Roman"/>
          <w:i/>
          <w:sz w:val="24"/>
          <w:szCs w:val="24"/>
          <w:lang w:val="en-GB" w:eastAsia="fr-FR"/>
        </w:rPr>
        <w:t>maximising</w:t>
      </w:r>
      <w:r w:rsidRPr="000C228E">
        <w:rPr>
          <w:rFonts w:ascii="Times New Roman" w:eastAsia="Times New Roman" w:hAnsi="Times New Roman" w:cs="Times New Roman"/>
          <w:i/>
          <w:sz w:val="24"/>
          <w:szCs w:val="24"/>
          <w:lang w:val="en-GB" w:eastAsia="fr-FR"/>
        </w:rPr>
        <w:t xml:space="preserve"> the project’s impact.</w:t>
      </w:r>
    </w:p>
    <w:p w:rsidR="00711D44" w:rsidRPr="000C228E" w:rsidRDefault="00D649EB" w:rsidP="00711D44">
      <w:pPr>
        <w:numPr>
          <w:ilvl w:val="0"/>
          <w:numId w:val="41"/>
        </w:numPr>
        <w:spacing w:before="100" w:beforeAutospacing="1" w:after="100" w:afterAutospacing="1" w:line="240" w:lineRule="auto"/>
        <w:jc w:val="both"/>
        <w:rPr>
          <w:rFonts w:ascii="Times New Roman" w:eastAsia="Times New Roman" w:hAnsi="Times New Roman" w:cs="Times New Roman"/>
          <w:i/>
          <w:sz w:val="24"/>
          <w:szCs w:val="24"/>
          <w:lang w:val="en-GB" w:eastAsia="fr-FR"/>
        </w:rPr>
      </w:pPr>
      <w:r w:rsidRPr="000C228E">
        <w:rPr>
          <w:rFonts w:ascii="Times New Roman" w:eastAsia="Times New Roman" w:hAnsi="Times New Roman" w:cs="Times New Roman"/>
          <w:b/>
          <w:bCs/>
          <w:i/>
          <w:sz w:val="24"/>
          <w:szCs w:val="24"/>
          <w:lang w:val="en-GB" w:eastAsia="fr-FR"/>
        </w:rPr>
        <w:t>Harmonisation</w:t>
      </w:r>
      <w:r w:rsidR="00711D44" w:rsidRPr="000C228E">
        <w:rPr>
          <w:rFonts w:ascii="Times New Roman" w:eastAsia="Times New Roman" w:hAnsi="Times New Roman" w:cs="Times New Roman"/>
          <w:b/>
          <w:bCs/>
          <w:i/>
          <w:sz w:val="24"/>
          <w:szCs w:val="24"/>
          <w:lang w:val="en-GB" w:eastAsia="fr-FR"/>
        </w:rPr>
        <w:t xml:space="preserve"> of Strategies</w:t>
      </w:r>
      <w:r w:rsidR="00711D44" w:rsidRPr="000C228E">
        <w:rPr>
          <w:rFonts w:ascii="Times New Roman" w:eastAsia="Times New Roman" w:hAnsi="Times New Roman" w:cs="Times New Roman"/>
          <w:i/>
          <w:sz w:val="24"/>
          <w:szCs w:val="24"/>
          <w:lang w:val="en-GB" w:eastAsia="fr-FR"/>
        </w:rPr>
        <w:t xml:space="preserve">: Support the coordinated implementation of the </w:t>
      </w:r>
      <w:r w:rsidR="0030756F" w:rsidRPr="000C228E">
        <w:rPr>
          <w:rFonts w:ascii="Times New Roman" w:eastAsia="Times New Roman" w:hAnsi="Times New Roman" w:cs="Times New Roman"/>
          <w:i/>
          <w:sz w:val="24"/>
          <w:szCs w:val="24"/>
          <w:lang w:val="en-GB" w:eastAsia="fr-FR"/>
        </w:rPr>
        <w:t xml:space="preserve">Policy Framework and Reform Strategy for Fisheries and Aquaculture in Africa (PFRS) and </w:t>
      </w:r>
      <w:r w:rsidR="00711D44" w:rsidRPr="000C228E">
        <w:rPr>
          <w:rFonts w:ascii="Times New Roman" w:eastAsia="Times New Roman" w:hAnsi="Times New Roman" w:cs="Times New Roman"/>
          <w:i/>
          <w:sz w:val="24"/>
          <w:szCs w:val="24"/>
          <w:lang w:val="en-GB" w:eastAsia="fr-FR"/>
        </w:rPr>
        <w:t>Africa Blue Economy Strategy, aligning it with other AU and partner initiatives for greater impact.</w:t>
      </w:r>
    </w:p>
    <w:p w:rsidR="00711D44" w:rsidRPr="000C228E" w:rsidRDefault="00711D44" w:rsidP="00711D44">
      <w:pPr>
        <w:numPr>
          <w:ilvl w:val="0"/>
          <w:numId w:val="41"/>
        </w:numPr>
        <w:spacing w:before="100" w:beforeAutospacing="1" w:after="100" w:afterAutospacing="1" w:line="240" w:lineRule="auto"/>
        <w:jc w:val="both"/>
        <w:rPr>
          <w:rFonts w:ascii="Times New Roman" w:eastAsia="Times New Roman" w:hAnsi="Times New Roman" w:cs="Times New Roman"/>
          <w:i/>
          <w:sz w:val="24"/>
          <w:szCs w:val="24"/>
          <w:lang w:val="en-GB" w:eastAsia="fr-FR"/>
        </w:rPr>
      </w:pPr>
      <w:r w:rsidRPr="000C228E">
        <w:rPr>
          <w:rFonts w:ascii="Times New Roman" w:eastAsia="Times New Roman" w:hAnsi="Times New Roman" w:cs="Times New Roman"/>
          <w:b/>
          <w:bCs/>
          <w:i/>
          <w:sz w:val="24"/>
          <w:szCs w:val="24"/>
          <w:lang w:val="en-GB" w:eastAsia="fr-FR"/>
        </w:rPr>
        <w:t>CAADP and Malabo Reporting Integration</w:t>
      </w:r>
      <w:r w:rsidRPr="000C228E">
        <w:rPr>
          <w:rFonts w:ascii="Times New Roman" w:eastAsia="Times New Roman" w:hAnsi="Times New Roman" w:cs="Times New Roman"/>
          <w:i/>
          <w:sz w:val="24"/>
          <w:szCs w:val="24"/>
          <w:lang w:val="en-GB" w:eastAsia="fr-FR"/>
        </w:rPr>
        <w:t>: Strengthen fisheries and aquaculture’s representation in the CAADP framework and Malabo Biennial Review, ensuring alignment with AU targets.</w:t>
      </w:r>
    </w:p>
    <w:p w:rsidR="00711D44" w:rsidRPr="000C228E" w:rsidRDefault="00711D44" w:rsidP="00711D44">
      <w:pPr>
        <w:numPr>
          <w:ilvl w:val="0"/>
          <w:numId w:val="41"/>
        </w:numPr>
        <w:spacing w:before="100" w:beforeAutospacing="1" w:after="100" w:afterAutospacing="1" w:line="240" w:lineRule="auto"/>
        <w:jc w:val="both"/>
        <w:rPr>
          <w:rFonts w:ascii="Times New Roman" w:eastAsia="Times New Roman" w:hAnsi="Times New Roman" w:cs="Times New Roman"/>
          <w:i/>
          <w:sz w:val="24"/>
          <w:szCs w:val="24"/>
          <w:lang w:val="en-GB" w:eastAsia="fr-FR"/>
        </w:rPr>
      </w:pPr>
      <w:r w:rsidRPr="000C228E">
        <w:rPr>
          <w:rFonts w:ascii="Times New Roman" w:eastAsia="Times New Roman" w:hAnsi="Times New Roman" w:cs="Times New Roman"/>
          <w:b/>
          <w:bCs/>
          <w:i/>
          <w:sz w:val="24"/>
          <w:szCs w:val="24"/>
          <w:lang w:val="en-GB" w:eastAsia="fr-FR"/>
        </w:rPr>
        <w:t>Advocacy and Representation</w:t>
      </w:r>
      <w:r w:rsidRPr="000C228E">
        <w:rPr>
          <w:rFonts w:ascii="Times New Roman" w:eastAsia="Times New Roman" w:hAnsi="Times New Roman" w:cs="Times New Roman"/>
          <w:i/>
          <w:sz w:val="24"/>
          <w:szCs w:val="24"/>
          <w:lang w:val="en-GB" w:eastAsia="fr-FR"/>
        </w:rPr>
        <w:t>: Assist in shaping Africa’s positions on global fisheries issues, such as ocean governance, climate adaptation, and international trade.</w:t>
      </w:r>
    </w:p>
    <w:p w:rsidR="00711D44" w:rsidRPr="000C228E" w:rsidRDefault="00711D44" w:rsidP="00711D44">
      <w:pPr>
        <w:numPr>
          <w:ilvl w:val="0"/>
          <w:numId w:val="41"/>
        </w:numPr>
        <w:spacing w:before="100" w:beforeAutospacing="1" w:after="100" w:afterAutospacing="1" w:line="240" w:lineRule="auto"/>
        <w:jc w:val="both"/>
        <w:rPr>
          <w:rFonts w:ascii="Times New Roman" w:eastAsia="Times New Roman" w:hAnsi="Times New Roman" w:cs="Times New Roman"/>
          <w:i/>
          <w:sz w:val="24"/>
          <w:szCs w:val="24"/>
          <w:lang w:val="en-GB" w:eastAsia="fr-FR"/>
        </w:rPr>
      </w:pPr>
      <w:r w:rsidRPr="000C228E">
        <w:rPr>
          <w:rFonts w:ascii="Times New Roman" w:eastAsia="Times New Roman" w:hAnsi="Times New Roman" w:cs="Times New Roman"/>
          <w:b/>
          <w:bCs/>
          <w:i/>
          <w:sz w:val="24"/>
          <w:szCs w:val="24"/>
          <w:lang w:val="en-GB" w:eastAsia="fr-FR"/>
        </w:rPr>
        <w:lastRenderedPageBreak/>
        <w:t>Partnership and Dialogue Development</w:t>
      </w:r>
      <w:r w:rsidRPr="000C228E">
        <w:rPr>
          <w:rFonts w:ascii="Times New Roman" w:eastAsia="Times New Roman" w:hAnsi="Times New Roman" w:cs="Times New Roman"/>
          <w:i/>
          <w:sz w:val="24"/>
          <w:szCs w:val="24"/>
          <w:lang w:val="en-GB" w:eastAsia="fr-FR"/>
        </w:rPr>
        <w:t>: Strengthen partnerships within Africa’s fisheries and aquaculture sector, including supporting AU-EU dialogues to enhance AU Member States’ participation.</w:t>
      </w:r>
    </w:p>
    <w:p w:rsidR="00DB7F11" w:rsidRPr="000C228E" w:rsidRDefault="00711D44" w:rsidP="00D0629C">
      <w:pPr>
        <w:numPr>
          <w:ilvl w:val="0"/>
          <w:numId w:val="41"/>
        </w:numPr>
        <w:spacing w:before="100" w:beforeAutospacing="1" w:after="100" w:afterAutospacing="1" w:line="240" w:lineRule="auto"/>
        <w:jc w:val="both"/>
        <w:rPr>
          <w:rFonts w:ascii="Times New Roman" w:eastAsia="Times New Roman" w:hAnsi="Times New Roman" w:cs="Times New Roman"/>
          <w:i/>
          <w:sz w:val="24"/>
          <w:szCs w:val="24"/>
          <w:lang w:val="en-GB" w:eastAsia="fr-FR"/>
        </w:rPr>
      </w:pPr>
      <w:r w:rsidRPr="000C228E">
        <w:rPr>
          <w:rFonts w:ascii="Times New Roman" w:eastAsia="Times New Roman" w:hAnsi="Times New Roman" w:cs="Times New Roman"/>
          <w:b/>
          <w:bCs/>
          <w:i/>
          <w:sz w:val="24"/>
          <w:szCs w:val="24"/>
          <w:lang w:val="en-GB" w:eastAsia="fr-FR"/>
        </w:rPr>
        <w:t>Additional Duties</w:t>
      </w:r>
      <w:r w:rsidRPr="000C228E">
        <w:rPr>
          <w:rFonts w:ascii="Times New Roman" w:eastAsia="Times New Roman" w:hAnsi="Times New Roman" w:cs="Times New Roman"/>
          <w:i/>
          <w:sz w:val="24"/>
          <w:szCs w:val="24"/>
          <w:lang w:val="en-GB" w:eastAsia="fr-FR"/>
        </w:rPr>
        <w:t>: Perform other tasks as required by AU-IBAR and DARD leadership.</w:t>
      </w:r>
    </w:p>
    <w:p w:rsidR="00711D44" w:rsidRPr="000C228E" w:rsidRDefault="00D0629C" w:rsidP="000C228E">
      <w:pPr>
        <w:spacing w:before="100" w:beforeAutospacing="1" w:after="100" w:afterAutospacing="1" w:line="240" w:lineRule="auto"/>
        <w:outlineLvl w:val="2"/>
        <w:rPr>
          <w:rFonts w:ascii="Times New Roman" w:eastAsia="Times New Roman" w:hAnsi="Times New Roman" w:cs="Times New Roman"/>
          <w:b/>
          <w:bCs/>
          <w:sz w:val="27"/>
          <w:szCs w:val="27"/>
          <w:lang w:val="en-GB" w:eastAsia="fr-FR"/>
        </w:rPr>
      </w:pPr>
      <w:r w:rsidRPr="00D0629C">
        <w:rPr>
          <w:rFonts w:ascii="Times New Roman" w:eastAsia="Times New Roman" w:hAnsi="Times New Roman" w:cs="Times New Roman"/>
          <w:b/>
          <w:bCs/>
          <w:sz w:val="8"/>
          <w:szCs w:val="8"/>
          <w:lang w:val="en-GB" w:eastAsia="fr-FR"/>
        </w:rPr>
        <w:br/>
      </w:r>
      <w:r w:rsidR="00711D44" w:rsidRPr="009A06B4">
        <w:rPr>
          <w:rFonts w:ascii="Times New Roman" w:eastAsia="Times New Roman" w:hAnsi="Times New Roman" w:cs="Times New Roman"/>
          <w:b/>
          <w:bCs/>
          <w:sz w:val="27"/>
          <w:szCs w:val="27"/>
          <w:lang w:val="en-GB" w:eastAsia="fr-FR"/>
        </w:rPr>
        <w:t>Deliverables</w:t>
      </w:r>
      <w:r w:rsidR="000C228E">
        <w:rPr>
          <w:rFonts w:ascii="Times New Roman" w:eastAsia="Times New Roman" w:hAnsi="Times New Roman" w:cs="Times New Roman"/>
          <w:b/>
          <w:bCs/>
          <w:sz w:val="27"/>
          <w:szCs w:val="27"/>
          <w:lang w:val="en-GB" w:eastAsia="fr-FR"/>
        </w:rPr>
        <w:br/>
      </w:r>
      <w:r w:rsidR="00711D44" w:rsidRPr="009A06B4">
        <w:rPr>
          <w:rFonts w:ascii="Times New Roman" w:eastAsia="Times New Roman" w:hAnsi="Times New Roman" w:cs="Times New Roman"/>
          <w:sz w:val="24"/>
          <w:szCs w:val="24"/>
          <w:lang w:val="en-GB" w:eastAsia="fr-FR"/>
        </w:rPr>
        <w:t>The consultant will be responsible for delivering the following:</w:t>
      </w:r>
    </w:p>
    <w:p w:rsidR="00711D44" w:rsidRPr="000C228E" w:rsidRDefault="00711D44" w:rsidP="00711D44">
      <w:pPr>
        <w:numPr>
          <w:ilvl w:val="0"/>
          <w:numId w:val="42"/>
        </w:numPr>
        <w:spacing w:before="100" w:beforeAutospacing="1" w:after="100" w:afterAutospacing="1" w:line="240" w:lineRule="auto"/>
        <w:jc w:val="both"/>
        <w:rPr>
          <w:rFonts w:ascii="Times New Roman" w:eastAsia="Times New Roman" w:hAnsi="Times New Roman" w:cs="Times New Roman"/>
          <w:i/>
          <w:sz w:val="24"/>
          <w:szCs w:val="24"/>
          <w:lang w:val="en-GB" w:eastAsia="fr-FR"/>
        </w:rPr>
      </w:pPr>
      <w:r w:rsidRPr="000C228E">
        <w:rPr>
          <w:rFonts w:ascii="Times New Roman" w:eastAsia="Times New Roman" w:hAnsi="Times New Roman" w:cs="Times New Roman"/>
          <w:b/>
          <w:bCs/>
          <w:i/>
          <w:sz w:val="24"/>
          <w:szCs w:val="24"/>
          <w:lang w:val="en-GB" w:eastAsia="fr-FR"/>
        </w:rPr>
        <w:t>Inception Report</w:t>
      </w:r>
      <w:r w:rsidRPr="000C228E">
        <w:rPr>
          <w:rFonts w:ascii="Times New Roman" w:eastAsia="Times New Roman" w:hAnsi="Times New Roman" w:cs="Times New Roman"/>
          <w:i/>
          <w:sz w:val="24"/>
          <w:szCs w:val="24"/>
          <w:lang w:val="en-GB" w:eastAsia="fr-FR"/>
        </w:rPr>
        <w:t>: A detailed plan outlining the consultancy methodology, timelines, and approach.</w:t>
      </w:r>
    </w:p>
    <w:p w:rsidR="00711D44" w:rsidRPr="000C228E" w:rsidRDefault="00711D44" w:rsidP="00711D44">
      <w:pPr>
        <w:numPr>
          <w:ilvl w:val="0"/>
          <w:numId w:val="42"/>
        </w:numPr>
        <w:spacing w:before="100" w:beforeAutospacing="1" w:after="100" w:afterAutospacing="1" w:line="240" w:lineRule="auto"/>
        <w:jc w:val="both"/>
        <w:rPr>
          <w:rFonts w:ascii="Times New Roman" w:eastAsia="Times New Roman" w:hAnsi="Times New Roman" w:cs="Times New Roman"/>
          <w:i/>
          <w:sz w:val="24"/>
          <w:szCs w:val="24"/>
          <w:lang w:val="en-GB" w:eastAsia="fr-FR"/>
        </w:rPr>
      </w:pPr>
      <w:r w:rsidRPr="000C228E">
        <w:rPr>
          <w:rFonts w:ascii="Times New Roman" w:eastAsia="Times New Roman" w:hAnsi="Times New Roman" w:cs="Times New Roman"/>
          <w:b/>
          <w:bCs/>
          <w:i/>
          <w:sz w:val="24"/>
          <w:szCs w:val="24"/>
          <w:lang w:val="en-GB" w:eastAsia="fr-FR"/>
        </w:rPr>
        <w:t>STC Meeting Documents</w:t>
      </w:r>
      <w:r w:rsidRPr="000C228E">
        <w:rPr>
          <w:rFonts w:ascii="Times New Roman" w:eastAsia="Times New Roman" w:hAnsi="Times New Roman" w:cs="Times New Roman"/>
          <w:i/>
          <w:sz w:val="24"/>
          <w:szCs w:val="24"/>
          <w:lang w:val="en-GB" w:eastAsia="fr-FR"/>
        </w:rPr>
        <w:t>: Relevant documents, based on FishGov2 outcomes, for STC meetings to ensure fisheries and aquaculture are prominently represented.</w:t>
      </w:r>
    </w:p>
    <w:p w:rsidR="00711D44" w:rsidRPr="000C228E" w:rsidRDefault="00711D44" w:rsidP="00711D44">
      <w:pPr>
        <w:numPr>
          <w:ilvl w:val="0"/>
          <w:numId w:val="42"/>
        </w:numPr>
        <w:spacing w:before="100" w:beforeAutospacing="1" w:after="100" w:afterAutospacing="1" w:line="240" w:lineRule="auto"/>
        <w:jc w:val="both"/>
        <w:rPr>
          <w:rFonts w:ascii="Times New Roman" w:eastAsia="Times New Roman" w:hAnsi="Times New Roman" w:cs="Times New Roman"/>
          <w:i/>
          <w:sz w:val="24"/>
          <w:szCs w:val="24"/>
          <w:lang w:val="en-GB" w:eastAsia="fr-FR"/>
        </w:rPr>
      </w:pPr>
      <w:r w:rsidRPr="000C228E">
        <w:rPr>
          <w:rFonts w:ascii="Times New Roman" w:eastAsia="Times New Roman" w:hAnsi="Times New Roman" w:cs="Times New Roman"/>
          <w:b/>
          <w:bCs/>
          <w:i/>
          <w:sz w:val="24"/>
          <w:szCs w:val="24"/>
          <w:lang w:val="en-GB" w:eastAsia="fr-FR"/>
        </w:rPr>
        <w:t>Activity Mapping</w:t>
      </w:r>
      <w:r w:rsidRPr="000C228E">
        <w:rPr>
          <w:rFonts w:ascii="Times New Roman" w:eastAsia="Times New Roman" w:hAnsi="Times New Roman" w:cs="Times New Roman"/>
          <w:i/>
          <w:sz w:val="24"/>
          <w:szCs w:val="24"/>
          <w:lang w:val="en-GB" w:eastAsia="fr-FR"/>
        </w:rPr>
        <w:t>: A detailed overview of ongoing fisheries and aquaculture activities across AU departments, identifying potential areas for synergy with FishGov2.</w:t>
      </w:r>
    </w:p>
    <w:p w:rsidR="00711D44" w:rsidRPr="000C228E" w:rsidRDefault="00711D44" w:rsidP="00711D44">
      <w:pPr>
        <w:numPr>
          <w:ilvl w:val="0"/>
          <w:numId w:val="42"/>
        </w:numPr>
        <w:spacing w:before="100" w:beforeAutospacing="1" w:after="100" w:afterAutospacing="1" w:line="240" w:lineRule="auto"/>
        <w:jc w:val="both"/>
        <w:rPr>
          <w:rFonts w:ascii="Times New Roman" w:eastAsia="Times New Roman" w:hAnsi="Times New Roman" w:cs="Times New Roman"/>
          <w:i/>
          <w:sz w:val="24"/>
          <w:szCs w:val="24"/>
          <w:lang w:val="en-GB" w:eastAsia="fr-FR"/>
        </w:rPr>
      </w:pPr>
      <w:r w:rsidRPr="000C228E">
        <w:rPr>
          <w:rFonts w:ascii="Times New Roman" w:eastAsia="Times New Roman" w:hAnsi="Times New Roman" w:cs="Times New Roman"/>
          <w:b/>
          <w:bCs/>
          <w:i/>
          <w:sz w:val="24"/>
          <w:szCs w:val="24"/>
          <w:lang w:val="en-GB" w:eastAsia="fr-FR"/>
        </w:rPr>
        <w:t>Integration into CAADP and Malabo Reviews</w:t>
      </w:r>
      <w:r w:rsidRPr="000C228E">
        <w:rPr>
          <w:rFonts w:ascii="Times New Roman" w:eastAsia="Times New Roman" w:hAnsi="Times New Roman" w:cs="Times New Roman"/>
          <w:i/>
          <w:sz w:val="24"/>
          <w:szCs w:val="24"/>
          <w:lang w:val="en-GB" w:eastAsia="fr-FR"/>
        </w:rPr>
        <w:t>: Documentation of fisheries and aquaculture contributions in CAADP processes and Malabo reporting frameworks.</w:t>
      </w:r>
    </w:p>
    <w:p w:rsidR="00711D44" w:rsidRPr="000C228E" w:rsidRDefault="00711D44" w:rsidP="00711D44">
      <w:pPr>
        <w:numPr>
          <w:ilvl w:val="0"/>
          <w:numId w:val="42"/>
        </w:numPr>
        <w:spacing w:before="100" w:beforeAutospacing="1" w:after="100" w:afterAutospacing="1" w:line="240" w:lineRule="auto"/>
        <w:jc w:val="both"/>
        <w:rPr>
          <w:rFonts w:ascii="Times New Roman" w:eastAsia="Times New Roman" w:hAnsi="Times New Roman" w:cs="Times New Roman"/>
          <w:i/>
          <w:sz w:val="24"/>
          <w:szCs w:val="24"/>
          <w:lang w:val="en-GB" w:eastAsia="fr-FR"/>
        </w:rPr>
      </w:pPr>
      <w:r w:rsidRPr="000C228E">
        <w:rPr>
          <w:rFonts w:ascii="Times New Roman" w:eastAsia="Times New Roman" w:hAnsi="Times New Roman" w:cs="Times New Roman"/>
          <w:b/>
          <w:bCs/>
          <w:i/>
          <w:sz w:val="24"/>
          <w:szCs w:val="24"/>
          <w:lang w:val="en-GB" w:eastAsia="fr-FR"/>
        </w:rPr>
        <w:t>Monitoring and Progress Reports</w:t>
      </w:r>
      <w:r w:rsidRPr="000C228E">
        <w:rPr>
          <w:rFonts w:ascii="Times New Roman" w:eastAsia="Times New Roman" w:hAnsi="Times New Roman" w:cs="Times New Roman"/>
          <w:i/>
          <w:sz w:val="24"/>
          <w:szCs w:val="24"/>
          <w:lang w:val="en-GB" w:eastAsia="fr-FR"/>
        </w:rPr>
        <w:t>: Reports tracking the implementation of AU ministerial decisions related to fisheries and aquaculture.</w:t>
      </w:r>
    </w:p>
    <w:p w:rsidR="00711D44" w:rsidRPr="000C228E" w:rsidRDefault="00711D44" w:rsidP="00711D44">
      <w:pPr>
        <w:numPr>
          <w:ilvl w:val="0"/>
          <w:numId w:val="42"/>
        </w:numPr>
        <w:spacing w:before="100" w:beforeAutospacing="1" w:after="100" w:afterAutospacing="1" w:line="240" w:lineRule="auto"/>
        <w:jc w:val="both"/>
        <w:rPr>
          <w:rFonts w:ascii="Times New Roman" w:eastAsia="Times New Roman" w:hAnsi="Times New Roman" w:cs="Times New Roman"/>
          <w:i/>
          <w:sz w:val="24"/>
          <w:szCs w:val="24"/>
          <w:lang w:val="en-GB" w:eastAsia="fr-FR"/>
        </w:rPr>
      </w:pPr>
      <w:r w:rsidRPr="000C228E">
        <w:rPr>
          <w:rFonts w:ascii="Times New Roman" w:eastAsia="Times New Roman" w:hAnsi="Times New Roman" w:cs="Times New Roman"/>
          <w:b/>
          <w:bCs/>
          <w:i/>
          <w:sz w:val="24"/>
          <w:szCs w:val="24"/>
          <w:lang w:val="en-GB" w:eastAsia="fr-FR"/>
        </w:rPr>
        <w:t>Global Forum Support Materials</w:t>
      </w:r>
      <w:r w:rsidRPr="000C228E">
        <w:rPr>
          <w:rFonts w:ascii="Times New Roman" w:eastAsia="Times New Roman" w:hAnsi="Times New Roman" w:cs="Times New Roman"/>
          <w:i/>
          <w:sz w:val="24"/>
          <w:szCs w:val="24"/>
          <w:lang w:val="en-GB" w:eastAsia="fr-FR"/>
        </w:rPr>
        <w:t>: Guidance documents to aid AU Member States’ participation in international dialogues and forums.</w:t>
      </w:r>
    </w:p>
    <w:p w:rsidR="00711D44" w:rsidRPr="000C228E" w:rsidRDefault="00711D44" w:rsidP="00711D44">
      <w:pPr>
        <w:numPr>
          <w:ilvl w:val="0"/>
          <w:numId w:val="42"/>
        </w:numPr>
        <w:spacing w:before="100" w:beforeAutospacing="1" w:after="100" w:afterAutospacing="1" w:line="240" w:lineRule="auto"/>
        <w:jc w:val="both"/>
        <w:rPr>
          <w:rFonts w:ascii="Times New Roman" w:eastAsia="Times New Roman" w:hAnsi="Times New Roman" w:cs="Times New Roman"/>
          <w:i/>
          <w:sz w:val="24"/>
          <w:szCs w:val="24"/>
          <w:lang w:val="en-GB" w:eastAsia="fr-FR"/>
        </w:rPr>
      </w:pPr>
      <w:r w:rsidRPr="000C228E">
        <w:rPr>
          <w:rFonts w:ascii="Times New Roman" w:eastAsia="Times New Roman" w:hAnsi="Times New Roman" w:cs="Times New Roman"/>
          <w:b/>
          <w:bCs/>
          <w:i/>
          <w:sz w:val="24"/>
          <w:szCs w:val="24"/>
          <w:lang w:val="en-GB" w:eastAsia="fr-FR"/>
        </w:rPr>
        <w:t>Monthly Progress Updates</w:t>
      </w:r>
      <w:r w:rsidRPr="000C228E">
        <w:rPr>
          <w:rFonts w:ascii="Times New Roman" w:eastAsia="Times New Roman" w:hAnsi="Times New Roman" w:cs="Times New Roman"/>
          <w:i/>
          <w:sz w:val="24"/>
          <w:szCs w:val="24"/>
          <w:lang w:val="en-GB" w:eastAsia="fr-FR"/>
        </w:rPr>
        <w:t>: Summaries of completed tasks and progress on ongoing responsibilities.</w:t>
      </w:r>
    </w:p>
    <w:p w:rsidR="00711D44" w:rsidRPr="000C228E" w:rsidRDefault="00711D44" w:rsidP="00711D44">
      <w:pPr>
        <w:numPr>
          <w:ilvl w:val="0"/>
          <w:numId w:val="42"/>
        </w:numPr>
        <w:spacing w:before="100" w:beforeAutospacing="1" w:after="100" w:afterAutospacing="1" w:line="240" w:lineRule="auto"/>
        <w:jc w:val="both"/>
        <w:rPr>
          <w:rFonts w:ascii="Times New Roman" w:eastAsia="Times New Roman" w:hAnsi="Times New Roman" w:cs="Times New Roman"/>
          <w:i/>
          <w:sz w:val="24"/>
          <w:szCs w:val="24"/>
          <w:lang w:val="en-GB" w:eastAsia="fr-FR"/>
        </w:rPr>
      </w:pPr>
      <w:r w:rsidRPr="000C228E">
        <w:rPr>
          <w:rFonts w:ascii="Times New Roman" w:eastAsia="Times New Roman" w:hAnsi="Times New Roman" w:cs="Times New Roman"/>
          <w:b/>
          <w:bCs/>
          <w:i/>
          <w:sz w:val="24"/>
          <w:szCs w:val="24"/>
          <w:lang w:val="en-GB" w:eastAsia="fr-FR"/>
        </w:rPr>
        <w:t>Final Report</w:t>
      </w:r>
      <w:r w:rsidRPr="000C228E">
        <w:rPr>
          <w:rFonts w:ascii="Times New Roman" w:eastAsia="Times New Roman" w:hAnsi="Times New Roman" w:cs="Times New Roman"/>
          <w:i/>
          <w:sz w:val="24"/>
          <w:szCs w:val="24"/>
          <w:lang w:val="en-GB" w:eastAsia="fr-FR"/>
        </w:rPr>
        <w:t>: A comprehensive report detailing all tasks, findings, and recommendations at the end of the consultancy period.</w:t>
      </w:r>
    </w:p>
    <w:p w:rsidR="00711D44" w:rsidRPr="00D0629C" w:rsidRDefault="00711D44" w:rsidP="00D0629C">
      <w:pPr>
        <w:spacing w:before="100" w:beforeAutospacing="1" w:after="100" w:afterAutospacing="1" w:line="240" w:lineRule="auto"/>
        <w:outlineLvl w:val="2"/>
        <w:rPr>
          <w:rFonts w:ascii="Times New Roman" w:eastAsia="Times New Roman" w:hAnsi="Times New Roman" w:cs="Times New Roman"/>
          <w:b/>
          <w:bCs/>
          <w:sz w:val="27"/>
          <w:szCs w:val="27"/>
          <w:lang w:val="en-GB" w:eastAsia="fr-FR"/>
        </w:rPr>
      </w:pPr>
      <w:r w:rsidRPr="009A06B4">
        <w:rPr>
          <w:rFonts w:ascii="Times New Roman" w:eastAsia="Times New Roman" w:hAnsi="Times New Roman" w:cs="Times New Roman"/>
          <w:b/>
          <w:bCs/>
          <w:sz w:val="27"/>
          <w:szCs w:val="27"/>
          <w:lang w:val="en-GB" w:eastAsia="fr-FR"/>
        </w:rPr>
        <w:t>Duty Station</w:t>
      </w:r>
      <w:r w:rsidR="00D0629C">
        <w:rPr>
          <w:rFonts w:ascii="Times New Roman" w:eastAsia="Times New Roman" w:hAnsi="Times New Roman" w:cs="Times New Roman"/>
          <w:b/>
          <w:bCs/>
          <w:sz w:val="27"/>
          <w:szCs w:val="27"/>
          <w:lang w:val="en-GB" w:eastAsia="fr-FR"/>
        </w:rPr>
        <w:br/>
      </w:r>
      <w:r w:rsidRPr="009A06B4">
        <w:rPr>
          <w:rFonts w:ascii="Times New Roman" w:eastAsia="Times New Roman" w:hAnsi="Times New Roman" w:cs="Times New Roman"/>
          <w:sz w:val="24"/>
          <w:szCs w:val="24"/>
          <w:lang w:val="en-GB" w:eastAsia="fr-FR"/>
        </w:rPr>
        <w:t xml:space="preserve">The consultant will be based in </w:t>
      </w:r>
      <w:r w:rsidRPr="009A06B4">
        <w:rPr>
          <w:rFonts w:ascii="Times New Roman" w:eastAsia="Times New Roman" w:hAnsi="Times New Roman" w:cs="Times New Roman"/>
          <w:b/>
          <w:bCs/>
          <w:sz w:val="24"/>
          <w:szCs w:val="24"/>
          <w:lang w:val="en-GB" w:eastAsia="fr-FR"/>
        </w:rPr>
        <w:t>Addis Ababa, Ethiopia</w:t>
      </w:r>
      <w:r w:rsidRPr="009A06B4">
        <w:rPr>
          <w:rFonts w:ascii="Times New Roman" w:eastAsia="Times New Roman" w:hAnsi="Times New Roman" w:cs="Times New Roman"/>
          <w:sz w:val="24"/>
          <w:szCs w:val="24"/>
          <w:lang w:val="en-GB" w:eastAsia="fr-FR"/>
        </w:rPr>
        <w:t>, with occasional travel as required by AU-IBAR or DARD leadership.</w:t>
      </w:r>
    </w:p>
    <w:p w:rsidR="00711D44" w:rsidRPr="00D0629C" w:rsidRDefault="00711D44" w:rsidP="00D0629C">
      <w:pPr>
        <w:spacing w:before="100" w:beforeAutospacing="1" w:after="100" w:afterAutospacing="1" w:line="240" w:lineRule="auto"/>
        <w:outlineLvl w:val="2"/>
        <w:rPr>
          <w:rFonts w:ascii="Times New Roman" w:eastAsia="Times New Roman" w:hAnsi="Times New Roman" w:cs="Times New Roman"/>
          <w:b/>
          <w:bCs/>
          <w:sz w:val="27"/>
          <w:szCs w:val="27"/>
          <w:lang w:val="en-GB" w:eastAsia="fr-FR"/>
        </w:rPr>
      </w:pPr>
      <w:r w:rsidRPr="009A06B4">
        <w:rPr>
          <w:rFonts w:ascii="Times New Roman" w:eastAsia="Times New Roman" w:hAnsi="Times New Roman" w:cs="Times New Roman"/>
          <w:b/>
          <w:bCs/>
          <w:sz w:val="27"/>
          <w:szCs w:val="27"/>
          <w:lang w:val="en-GB" w:eastAsia="fr-FR"/>
        </w:rPr>
        <w:t>Duration</w:t>
      </w:r>
      <w:r w:rsidR="00D0629C">
        <w:rPr>
          <w:rFonts w:ascii="Times New Roman" w:eastAsia="Times New Roman" w:hAnsi="Times New Roman" w:cs="Times New Roman"/>
          <w:b/>
          <w:bCs/>
          <w:sz w:val="27"/>
          <w:szCs w:val="27"/>
          <w:lang w:val="en-GB" w:eastAsia="fr-FR"/>
        </w:rPr>
        <w:br/>
      </w:r>
      <w:r w:rsidRPr="009A06B4">
        <w:rPr>
          <w:rFonts w:ascii="Times New Roman" w:eastAsia="Times New Roman" w:hAnsi="Times New Roman" w:cs="Times New Roman"/>
          <w:sz w:val="24"/>
          <w:szCs w:val="24"/>
          <w:lang w:val="en-GB" w:eastAsia="fr-FR"/>
        </w:rPr>
        <w:t xml:space="preserve">This consultancy is scheduled for an initial period of </w:t>
      </w:r>
      <w:r w:rsidRPr="009A06B4">
        <w:rPr>
          <w:rFonts w:ascii="Times New Roman" w:eastAsia="Times New Roman" w:hAnsi="Times New Roman" w:cs="Times New Roman"/>
          <w:b/>
          <w:bCs/>
          <w:sz w:val="24"/>
          <w:szCs w:val="24"/>
          <w:lang w:val="en-GB" w:eastAsia="fr-FR"/>
        </w:rPr>
        <w:t xml:space="preserve">six </w:t>
      </w:r>
      <w:r w:rsidR="00D0629C">
        <w:rPr>
          <w:rFonts w:ascii="Times New Roman" w:eastAsia="Times New Roman" w:hAnsi="Times New Roman" w:cs="Times New Roman"/>
          <w:b/>
          <w:bCs/>
          <w:sz w:val="24"/>
          <w:szCs w:val="24"/>
          <w:lang w:val="en-GB" w:eastAsia="fr-FR"/>
        </w:rPr>
        <w:t xml:space="preserve">(6) </w:t>
      </w:r>
      <w:r w:rsidRPr="009A06B4">
        <w:rPr>
          <w:rFonts w:ascii="Times New Roman" w:eastAsia="Times New Roman" w:hAnsi="Times New Roman" w:cs="Times New Roman"/>
          <w:b/>
          <w:bCs/>
          <w:sz w:val="24"/>
          <w:szCs w:val="24"/>
          <w:lang w:val="en-GB" w:eastAsia="fr-FR"/>
        </w:rPr>
        <w:t>months</w:t>
      </w:r>
      <w:r w:rsidRPr="009A06B4">
        <w:rPr>
          <w:rFonts w:ascii="Times New Roman" w:eastAsia="Times New Roman" w:hAnsi="Times New Roman" w:cs="Times New Roman"/>
          <w:sz w:val="24"/>
          <w:szCs w:val="24"/>
          <w:lang w:val="en-GB" w:eastAsia="fr-FR"/>
        </w:rPr>
        <w:t>, with the possibility of renewal based on performance and funding. The selected candidate should be available to begin immediately upon signing the contract.</w:t>
      </w:r>
    </w:p>
    <w:p w:rsidR="00711D44" w:rsidRPr="00D0629C" w:rsidRDefault="00711D44" w:rsidP="00D0629C">
      <w:pPr>
        <w:spacing w:before="100" w:beforeAutospacing="1" w:after="100" w:afterAutospacing="1" w:line="240" w:lineRule="auto"/>
        <w:outlineLvl w:val="2"/>
        <w:rPr>
          <w:rFonts w:ascii="Times New Roman" w:eastAsia="Times New Roman" w:hAnsi="Times New Roman" w:cs="Times New Roman"/>
          <w:b/>
          <w:bCs/>
          <w:sz w:val="27"/>
          <w:szCs w:val="27"/>
          <w:lang w:val="en-GB" w:eastAsia="fr-FR"/>
        </w:rPr>
      </w:pPr>
      <w:r w:rsidRPr="009A06B4">
        <w:rPr>
          <w:rFonts w:ascii="Times New Roman" w:eastAsia="Times New Roman" w:hAnsi="Times New Roman" w:cs="Times New Roman"/>
          <w:b/>
          <w:bCs/>
          <w:sz w:val="27"/>
          <w:szCs w:val="27"/>
          <w:lang w:val="en-GB" w:eastAsia="fr-FR"/>
        </w:rPr>
        <w:t>Remuneration</w:t>
      </w:r>
      <w:r w:rsidR="00D0629C">
        <w:rPr>
          <w:rFonts w:ascii="Times New Roman" w:eastAsia="Times New Roman" w:hAnsi="Times New Roman" w:cs="Times New Roman"/>
          <w:b/>
          <w:bCs/>
          <w:sz w:val="27"/>
          <w:szCs w:val="27"/>
          <w:lang w:val="en-GB" w:eastAsia="fr-FR"/>
        </w:rPr>
        <w:br/>
      </w:r>
      <w:r w:rsidRPr="009A06B4">
        <w:rPr>
          <w:rFonts w:ascii="Times New Roman" w:eastAsia="Times New Roman" w:hAnsi="Times New Roman" w:cs="Times New Roman"/>
          <w:sz w:val="24"/>
          <w:szCs w:val="24"/>
          <w:lang w:val="en-GB" w:eastAsia="fr-FR"/>
        </w:rPr>
        <w:t xml:space="preserve">The consultancy fee is set at </w:t>
      </w:r>
      <w:r w:rsidRPr="009A06B4">
        <w:rPr>
          <w:rFonts w:ascii="Times New Roman" w:eastAsia="Times New Roman" w:hAnsi="Times New Roman" w:cs="Times New Roman"/>
          <w:b/>
          <w:bCs/>
          <w:sz w:val="24"/>
          <w:szCs w:val="24"/>
          <w:lang w:val="en-GB" w:eastAsia="fr-FR"/>
        </w:rPr>
        <w:t>P3 Step 5</w:t>
      </w:r>
      <w:r w:rsidRPr="009A06B4">
        <w:rPr>
          <w:rFonts w:ascii="Times New Roman" w:eastAsia="Times New Roman" w:hAnsi="Times New Roman" w:cs="Times New Roman"/>
          <w:sz w:val="24"/>
          <w:szCs w:val="24"/>
          <w:lang w:val="en-GB" w:eastAsia="fr-FR"/>
        </w:rPr>
        <w:t xml:space="preserve"> of the African Union Salary Scale, with monthly payments subject to satisfactory report approval. Travel and mission expenses will be covered separately, according to AU regulations.</w:t>
      </w:r>
    </w:p>
    <w:p w:rsidR="00711D44" w:rsidRPr="00D0629C" w:rsidRDefault="00711D44" w:rsidP="00D0629C">
      <w:pPr>
        <w:spacing w:before="100" w:beforeAutospacing="1" w:after="100" w:afterAutospacing="1" w:line="240" w:lineRule="auto"/>
        <w:outlineLvl w:val="2"/>
        <w:rPr>
          <w:rFonts w:ascii="Times New Roman" w:eastAsia="Times New Roman" w:hAnsi="Times New Roman" w:cs="Times New Roman"/>
          <w:b/>
          <w:bCs/>
          <w:sz w:val="27"/>
          <w:szCs w:val="27"/>
          <w:lang w:val="en-GB" w:eastAsia="fr-FR"/>
        </w:rPr>
      </w:pPr>
      <w:r w:rsidRPr="009A06B4">
        <w:rPr>
          <w:rFonts w:ascii="Times New Roman" w:eastAsia="Times New Roman" w:hAnsi="Times New Roman" w:cs="Times New Roman"/>
          <w:b/>
          <w:bCs/>
          <w:sz w:val="27"/>
          <w:szCs w:val="27"/>
          <w:lang w:val="en-GB" w:eastAsia="fr-FR"/>
        </w:rPr>
        <w:t>Supervision and Reporting</w:t>
      </w:r>
      <w:r w:rsidR="00D0629C">
        <w:rPr>
          <w:rFonts w:ascii="Times New Roman" w:eastAsia="Times New Roman" w:hAnsi="Times New Roman" w:cs="Times New Roman"/>
          <w:b/>
          <w:bCs/>
          <w:sz w:val="27"/>
          <w:szCs w:val="27"/>
          <w:lang w:val="en-GB" w:eastAsia="fr-FR"/>
        </w:rPr>
        <w:br/>
      </w:r>
      <w:r w:rsidRPr="009A06B4">
        <w:rPr>
          <w:rFonts w:ascii="Times New Roman" w:eastAsia="Times New Roman" w:hAnsi="Times New Roman" w:cs="Times New Roman"/>
          <w:sz w:val="24"/>
          <w:szCs w:val="24"/>
          <w:lang w:val="en-GB" w:eastAsia="fr-FR"/>
        </w:rPr>
        <w:t>The consultant will report directly to the AU-IBAR Project Team Leader, with oversight by the DARD Director. Approval of reports and deliverables will be managed by the Project Team Leader at AU-IBAR.</w:t>
      </w:r>
    </w:p>
    <w:p w:rsidR="000C228E" w:rsidRDefault="000C228E" w:rsidP="00711D44">
      <w:pPr>
        <w:spacing w:before="100" w:beforeAutospacing="1" w:after="100" w:afterAutospacing="1" w:line="240" w:lineRule="auto"/>
        <w:jc w:val="both"/>
        <w:outlineLvl w:val="2"/>
        <w:rPr>
          <w:rFonts w:ascii="Times New Roman" w:eastAsia="Times New Roman" w:hAnsi="Times New Roman" w:cs="Times New Roman"/>
          <w:b/>
          <w:bCs/>
          <w:sz w:val="27"/>
          <w:szCs w:val="27"/>
          <w:lang w:val="en-GB" w:eastAsia="fr-FR"/>
        </w:rPr>
      </w:pPr>
    </w:p>
    <w:p w:rsidR="00711D44" w:rsidRPr="009A06B4" w:rsidRDefault="00711D44" w:rsidP="00711D44">
      <w:pPr>
        <w:spacing w:before="100" w:beforeAutospacing="1" w:after="100" w:afterAutospacing="1" w:line="240" w:lineRule="auto"/>
        <w:jc w:val="both"/>
        <w:outlineLvl w:val="2"/>
        <w:rPr>
          <w:rFonts w:ascii="Times New Roman" w:eastAsia="Times New Roman" w:hAnsi="Times New Roman" w:cs="Times New Roman"/>
          <w:b/>
          <w:bCs/>
          <w:sz w:val="27"/>
          <w:szCs w:val="27"/>
          <w:lang w:val="en-GB" w:eastAsia="fr-FR"/>
        </w:rPr>
      </w:pPr>
      <w:r w:rsidRPr="009A06B4">
        <w:rPr>
          <w:rFonts w:ascii="Times New Roman" w:eastAsia="Times New Roman" w:hAnsi="Times New Roman" w:cs="Times New Roman"/>
          <w:b/>
          <w:bCs/>
          <w:sz w:val="27"/>
          <w:szCs w:val="27"/>
          <w:lang w:val="en-GB" w:eastAsia="fr-FR"/>
        </w:rPr>
        <w:lastRenderedPageBreak/>
        <w:t>Qualifications and Experience</w:t>
      </w:r>
    </w:p>
    <w:p w:rsidR="00711D44" w:rsidRPr="009A06B4" w:rsidRDefault="00711D44" w:rsidP="00711D44">
      <w:pPr>
        <w:spacing w:before="100" w:beforeAutospacing="1" w:after="100" w:afterAutospacing="1" w:line="240" w:lineRule="auto"/>
        <w:jc w:val="both"/>
        <w:outlineLvl w:val="3"/>
        <w:rPr>
          <w:rFonts w:ascii="Times New Roman" w:eastAsia="Times New Roman" w:hAnsi="Times New Roman" w:cs="Times New Roman"/>
          <w:b/>
          <w:bCs/>
          <w:sz w:val="24"/>
          <w:szCs w:val="24"/>
          <w:lang w:val="en-GB" w:eastAsia="fr-FR"/>
        </w:rPr>
      </w:pPr>
      <w:r w:rsidRPr="009A06B4">
        <w:rPr>
          <w:rFonts w:ascii="Times New Roman" w:eastAsia="Times New Roman" w:hAnsi="Times New Roman" w:cs="Times New Roman"/>
          <w:b/>
          <w:bCs/>
          <w:sz w:val="24"/>
          <w:szCs w:val="24"/>
          <w:lang w:val="en-GB" w:eastAsia="fr-FR"/>
        </w:rPr>
        <w:t>Academic Requirements:</w:t>
      </w:r>
    </w:p>
    <w:p w:rsidR="00711D44" w:rsidRPr="009A06B4" w:rsidRDefault="00711D44" w:rsidP="00711D44">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9A06B4">
        <w:rPr>
          <w:rFonts w:ascii="Times New Roman" w:eastAsia="Times New Roman" w:hAnsi="Times New Roman" w:cs="Times New Roman"/>
          <w:sz w:val="24"/>
          <w:szCs w:val="24"/>
          <w:lang w:val="en-GB" w:eastAsia="fr-FR"/>
        </w:rPr>
        <w:t>A postgraduate degree (Master’s) in fisheries sciences, fisheries socio-economics, or a related field focused on policy and planning. A PhD is preferred.</w:t>
      </w:r>
    </w:p>
    <w:p w:rsidR="00711D44" w:rsidRPr="009A06B4" w:rsidRDefault="00711D44" w:rsidP="00711D44">
      <w:pPr>
        <w:spacing w:before="100" w:beforeAutospacing="1" w:after="100" w:afterAutospacing="1" w:line="240" w:lineRule="auto"/>
        <w:jc w:val="both"/>
        <w:outlineLvl w:val="3"/>
        <w:rPr>
          <w:rFonts w:ascii="Times New Roman" w:eastAsia="Times New Roman" w:hAnsi="Times New Roman" w:cs="Times New Roman"/>
          <w:b/>
          <w:bCs/>
          <w:sz w:val="24"/>
          <w:szCs w:val="24"/>
          <w:lang w:val="en-GB" w:eastAsia="fr-FR"/>
        </w:rPr>
      </w:pPr>
      <w:r w:rsidRPr="009A06B4">
        <w:rPr>
          <w:rFonts w:ascii="Times New Roman" w:eastAsia="Times New Roman" w:hAnsi="Times New Roman" w:cs="Times New Roman"/>
          <w:b/>
          <w:bCs/>
          <w:sz w:val="24"/>
          <w:szCs w:val="24"/>
          <w:lang w:val="en-GB" w:eastAsia="fr-FR"/>
        </w:rPr>
        <w:t>General Experience:</w:t>
      </w:r>
    </w:p>
    <w:p w:rsidR="00711D44" w:rsidRPr="000C228E" w:rsidRDefault="00711D44" w:rsidP="00711D44">
      <w:pPr>
        <w:numPr>
          <w:ilvl w:val="0"/>
          <w:numId w:val="44"/>
        </w:numPr>
        <w:spacing w:before="100" w:beforeAutospacing="1" w:after="100" w:afterAutospacing="1" w:line="240" w:lineRule="auto"/>
        <w:jc w:val="both"/>
        <w:rPr>
          <w:rFonts w:ascii="Times New Roman" w:eastAsia="Times New Roman" w:hAnsi="Times New Roman" w:cs="Times New Roman"/>
          <w:i/>
          <w:sz w:val="24"/>
          <w:szCs w:val="24"/>
          <w:lang w:val="en-GB" w:eastAsia="fr-FR"/>
        </w:rPr>
      </w:pPr>
      <w:r w:rsidRPr="000C228E">
        <w:rPr>
          <w:rFonts w:ascii="Times New Roman" w:eastAsia="Times New Roman" w:hAnsi="Times New Roman" w:cs="Times New Roman"/>
          <w:b/>
          <w:bCs/>
          <w:i/>
          <w:sz w:val="24"/>
          <w:szCs w:val="24"/>
          <w:lang w:val="en-GB" w:eastAsia="fr-FR"/>
        </w:rPr>
        <w:t>Minimum Experience</w:t>
      </w:r>
      <w:r w:rsidRPr="000C228E">
        <w:rPr>
          <w:rFonts w:ascii="Times New Roman" w:eastAsia="Times New Roman" w:hAnsi="Times New Roman" w:cs="Times New Roman"/>
          <w:i/>
          <w:sz w:val="24"/>
          <w:szCs w:val="24"/>
          <w:lang w:val="en-GB" w:eastAsia="fr-FR"/>
        </w:rPr>
        <w:t>: At least seven years of professional experience in African fisheries and aquaculture, with at least three years in a managerial or leadership role.</w:t>
      </w:r>
    </w:p>
    <w:p w:rsidR="00711D44" w:rsidRPr="000C228E" w:rsidRDefault="00711D44" w:rsidP="00711D44">
      <w:pPr>
        <w:numPr>
          <w:ilvl w:val="0"/>
          <w:numId w:val="44"/>
        </w:numPr>
        <w:spacing w:before="100" w:beforeAutospacing="1" w:after="100" w:afterAutospacing="1" w:line="240" w:lineRule="auto"/>
        <w:jc w:val="both"/>
        <w:rPr>
          <w:rFonts w:ascii="Times New Roman" w:eastAsia="Times New Roman" w:hAnsi="Times New Roman" w:cs="Times New Roman"/>
          <w:i/>
          <w:sz w:val="24"/>
          <w:szCs w:val="24"/>
          <w:lang w:val="en-GB" w:eastAsia="fr-FR"/>
        </w:rPr>
      </w:pPr>
      <w:r w:rsidRPr="000C228E">
        <w:rPr>
          <w:rFonts w:ascii="Times New Roman" w:eastAsia="Times New Roman" w:hAnsi="Times New Roman" w:cs="Times New Roman"/>
          <w:b/>
          <w:bCs/>
          <w:i/>
          <w:sz w:val="24"/>
          <w:szCs w:val="24"/>
          <w:lang w:val="en-GB" w:eastAsia="fr-FR"/>
        </w:rPr>
        <w:t>Sector-Specific Knowledge</w:t>
      </w:r>
      <w:r w:rsidRPr="000C228E">
        <w:rPr>
          <w:rFonts w:ascii="Times New Roman" w:eastAsia="Times New Roman" w:hAnsi="Times New Roman" w:cs="Times New Roman"/>
          <w:i/>
          <w:sz w:val="24"/>
          <w:szCs w:val="24"/>
          <w:lang w:val="en-GB" w:eastAsia="fr-FR"/>
        </w:rPr>
        <w:t>: Deep understanding of institutional frameworks for fisheries and aquaculture management across national and regional levels.</w:t>
      </w:r>
    </w:p>
    <w:p w:rsidR="00711D44" w:rsidRPr="000C228E" w:rsidRDefault="00711D44" w:rsidP="00711D44">
      <w:pPr>
        <w:numPr>
          <w:ilvl w:val="0"/>
          <w:numId w:val="44"/>
        </w:numPr>
        <w:spacing w:before="100" w:beforeAutospacing="1" w:after="100" w:afterAutospacing="1" w:line="240" w:lineRule="auto"/>
        <w:jc w:val="both"/>
        <w:rPr>
          <w:rFonts w:ascii="Times New Roman" w:eastAsia="Times New Roman" w:hAnsi="Times New Roman" w:cs="Times New Roman"/>
          <w:i/>
          <w:sz w:val="24"/>
          <w:szCs w:val="24"/>
          <w:lang w:val="en-GB" w:eastAsia="fr-FR"/>
        </w:rPr>
      </w:pPr>
      <w:r w:rsidRPr="000C228E">
        <w:rPr>
          <w:rFonts w:ascii="Times New Roman" w:eastAsia="Times New Roman" w:hAnsi="Times New Roman" w:cs="Times New Roman"/>
          <w:b/>
          <w:bCs/>
          <w:i/>
          <w:sz w:val="24"/>
          <w:szCs w:val="24"/>
          <w:lang w:val="en-GB" w:eastAsia="fr-FR"/>
        </w:rPr>
        <w:t>Policy and Strategy Expertise</w:t>
      </w:r>
      <w:r w:rsidRPr="000C228E">
        <w:rPr>
          <w:rFonts w:ascii="Times New Roman" w:eastAsia="Times New Roman" w:hAnsi="Times New Roman" w:cs="Times New Roman"/>
          <w:i/>
          <w:sz w:val="24"/>
          <w:szCs w:val="24"/>
          <w:lang w:val="en-GB" w:eastAsia="fr-FR"/>
        </w:rPr>
        <w:t>: Demonstrated experience in the formulation of policies or strategies related to fisheries and aquaculture.</w:t>
      </w:r>
    </w:p>
    <w:p w:rsidR="00711D44" w:rsidRPr="000C228E" w:rsidRDefault="00711D44" w:rsidP="00711D44">
      <w:pPr>
        <w:numPr>
          <w:ilvl w:val="0"/>
          <w:numId w:val="44"/>
        </w:numPr>
        <w:spacing w:before="100" w:beforeAutospacing="1" w:after="100" w:afterAutospacing="1" w:line="240" w:lineRule="auto"/>
        <w:jc w:val="both"/>
        <w:rPr>
          <w:rFonts w:ascii="Times New Roman" w:eastAsia="Times New Roman" w:hAnsi="Times New Roman" w:cs="Times New Roman"/>
          <w:i/>
          <w:sz w:val="24"/>
          <w:szCs w:val="24"/>
          <w:lang w:val="en-GB" w:eastAsia="fr-FR"/>
        </w:rPr>
      </w:pPr>
      <w:r w:rsidRPr="000C228E">
        <w:rPr>
          <w:rFonts w:ascii="Times New Roman" w:eastAsia="Times New Roman" w:hAnsi="Times New Roman" w:cs="Times New Roman"/>
          <w:b/>
          <w:bCs/>
          <w:i/>
          <w:sz w:val="24"/>
          <w:szCs w:val="24"/>
          <w:lang w:val="en-GB" w:eastAsia="fr-FR"/>
        </w:rPr>
        <w:t>Regional and Global Familiarity</w:t>
      </w:r>
      <w:r w:rsidRPr="000C228E">
        <w:rPr>
          <w:rFonts w:ascii="Times New Roman" w:eastAsia="Times New Roman" w:hAnsi="Times New Roman" w:cs="Times New Roman"/>
          <w:i/>
          <w:sz w:val="24"/>
          <w:szCs w:val="24"/>
          <w:lang w:val="en-GB" w:eastAsia="fr-FR"/>
        </w:rPr>
        <w:t xml:space="preserve">: Knowledge of Regional Economic Communities, </w:t>
      </w:r>
      <w:r w:rsidR="00D649EB" w:rsidRPr="000C228E">
        <w:rPr>
          <w:rFonts w:ascii="Times New Roman" w:eastAsia="Times New Roman" w:hAnsi="Times New Roman" w:cs="Times New Roman"/>
          <w:i/>
          <w:sz w:val="24"/>
          <w:szCs w:val="24"/>
          <w:lang w:val="en-GB" w:eastAsia="fr-FR"/>
        </w:rPr>
        <w:t>specialised fisheries organisations</w:t>
      </w:r>
      <w:r w:rsidRPr="000C228E">
        <w:rPr>
          <w:rFonts w:ascii="Times New Roman" w:eastAsia="Times New Roman" w:hAnsi="Times New Roman" w:cs="Times New Roman"/>
          <w:i/>
          <w:sz w:val="24"/>
          <w:szCs w:val="24"/>
          <w:lang w:val="en-GB" w:eastAsia="fr-FR"/>
        </w:rPr>
        <w:t>, and relevant international conventions.</w:t>
      </w:r>
    </w:p>
    <w:p w:rsidR="00711D44" w:rsidRPr="009A06B4" w:rsidRDefault="00711D44" w:rsidP="00711D44">
      <w:pPr>
        <w:spacing w:before="100" w:beforeAutospacing="1" w:after="100" w:afterAutospacing="1" w:line="240" w:lineRule="auto"/>
        <w:jc w:val="both"/>
        <w:outlineLvl w:val="3"/>
        <w:rPr>
          <w:rFonts w:ascii="Times New Roman" w:eastAsia="Times New Roman" w:hAnsi="Times New Roman" w:cs="Times New Roman"/>
          <w:b/>
          <w:bCs/>
          <w:sz w:val="24"/>
          <w:szCs w:val="24"/>
          <w:lang w:val="en-GB" w:eastAsia="fr-FR"/>
        </w:rPr>
      </w:pPr>
      <w:r w:rsidRPr="009A06B4">
        <w:rPr>
          <w:rFonts w:ascii="Times New Roman" w:eastAsia="Times New Roman" w:hAnsi="Times New Roman" w:cs="Times New Roman"/>
          <w:b/>
          <w:bCs/>
          <w:sz w:val="24"/>
          <w:szCs w:val="24"/>
          <w:lang w:val="en-GB" w:eastAsia="fr-FR"/>
        </w:rPr>
        <w:t>Specific Experience:</w:t>
      </w:r>
    </w:p>
    <w:p w:rsidR="00711D44" w:rsidRPr="009A06B4" w:rsidRDefault="00711D44" w:rsidP="00711D44">
      <w:pPr>
        <w:numPr>
          <w:ilvl w:val="0"/>
          <w:numId w:val="45"/>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9A06B4">
        <w:rPr>
          <w:rFonts w:ascii="Times New Roman" w:eastAsia="Times New Roman" w:hAnsi="Times New Roman" w:cs="Times New Roman"/>
          <w:b/>
          <w:bCs/>
          <w:sz w:val="24"/>
          <w:szCs w:val="24"/>
          <w:lang w:val="en-GB" w:eastAsia="fr-FR"/>
        </w:rPr>
        <w:t>AU Policy Process Familiarity</w:t>
      </w:r>
      <w:r w:rsidRPr="009A06B4">
        <w:rPr>
          <w:rFonts w:ascii="Times New Roman" w:eastAsia="Times New Roman" w:hAnsi="Times New Roman" w:cs="Times New Roman"/>
          <w:sz w:val="24"/>
          <w:szCs w:val="24"/>
          <w:lang w:val="en-GB" w:eastAsia="fr-FR"/>
        </w:rPr>
        <w:t>: Knowledge of AU policy frameworks and decision-making processes for fisheries and aquaculture.</w:t>
      </w:r>
    </w:p>
    <w:p w:rsidR="00711D44" w:rsidRPr="009A06B4" w:rsidRDefault="00711D44" w:rsidP="00711D44">
      <w:pPr>
        <w:numPr>
          <w:ilvl w:val="0"/>
          <w:numId w:val="45"/>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9A06B4">
        <w:rPr>
          <w:rFonts w:ascii="Times New Roman" w:eastAsia="Times New Roman" w:hAnsi="Times New Roman" w:cs="Times New Roman"/>
          <w:b/>
          <w:bCs/>
          <w:sz w:val="24"/>
          <w:szCs w:val="24"/>
          <w:lang w:val="en-GB" w:eastAsia="fr-FR"/>
        </w:rPr>
        <w:t>Ocean Governance Knowledge</w:t>
      </w:r>
      <w:r w:rsidRPr="009A06B4">
        <w:rPr>
          <w:rFonts w:ascii="Times New Roman" w:eastAsia="Times New Roman" w:hAnsi="Times New Roman" w:cs="Times New Roman"/>
          <w:sz w:val="24"/>
          <w:szCs w:val="24"/>
          <w:lang w:val="en-GB" w:eastAsia="fr-FR"/>
        </w:rPr>
        <w:t>: Familiarity with AU instruments supporting ocean governance, fisheries, and aquaculture.</w:t>
      </w:r>
    </w:p>
    <w:p w:rsidR="00711D44" w:rsidRPr="009A06B4" w:rsidRDefault="00711D44" w:rsidP="00711D44">
      <w:pPr>
        <w:numPr>
          <w:ilvl w:val="0"/>
          <w:numId w:val="45"/>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9A06B4">
        <w:rPr>
          <w:rFonts w:ascii="Times New Roman" w:eastAsia="Times New Roman" w:hAnsi="Times New Roman" w:cs="Times New Roman"/>
          <w:b/>
          <w:bCs/>
          <w:sz w:val="24"/>
          <w:szCs w:val="24"/>
          <w:lang w:val="en-GB" w:eastAsia="fr-FR"/>
        </w:rPr>
        <w:t>CAADP Process Understanding</w:t>
      </w:r>
      <w:r w:rsidRPr="009A06B4">
        <w:rPr>
          <w:rFonts w:ascii="Times New Roman" w:eastAsia="Times New Roman" w:hAnsi="Times New Roman" w:cs="Times New Roman"/>
          <w:sz w:val="24"/>
          <w:szCs w:val="24"/>
          <w:lang w:val="en-GB" w:eastAsia="fr-FR"/>
        </w:rPr>
        <w:t>: Knowledge of CAADP priority areas and Malabo Goals.</w:t>
      </w:r>
    </w:p>
    <w:p w:rsidR="00711D44" w:rsidRPr="009A06B4" w:rsidRDefault="00711D44" w:rsidP="00711D44">
      <w:pPr>
        <w:numPr>
          <w:ilvl w:val="0"/>
          <w:numId w:val="45"/>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9A06B4">
        <w:rPr>
          <w:rFonts w:ascii="Times New Roman" w:eastAsia="Times New Roman" w:hAnsi="Times New Roman" w:cs="Times New Roman"/>
          <w:b/>
          <w:bCs/>
          <w:sz w:val="24"/>
          <w:szCs w:val="24"/>
          <w:lang w:val="en-GB" w:eastAsia="fr-FR"/>
        </w:rPr>
        <w:t>International Expertise</w:t>
      </w:r>
      <w:r w:rsidRPr="009A06B4">
        <w:rPr>
          <w:rFonts w:ascii="Times New Roman" w:eastAsia="Times New Roman" w:hAnsi="Times New Roman" w:cs="Times New Roman"/>
          <w:sz w:val="24"/>
          <w:szCs w:val="24"/>
          <w:lang w:val="en-GB" w:eastAsia="fr-FR"/>
        </w:rPr>
        <w:t>: Familiarity with global frameworks, including those on ocean governance and climate adaptation.</w:t>
      </w:r>
    </w:p>
    <w:p w:rsidR="00711D44" w:rsidRPr="009A06B4" w:rsidRDefault="00711D44" w:rsidP="00711D44">
      <w:pPr>
        <w:spacing w:before="100" w:beforeAutospacing="1" w:after="100" w:afterAutospacing="1" w:line="240" w:lineRule="auto"/>
        <w:jc w:val="both"/>
        <w:outlineLvl w:val="3"/>
        <w:rPr>
          <w:rFonts w:ascii="Times New Roman" w:eastAsia="Times New Roman" w:hAnsi="Times New Roman" w:cs="Times New Roman"/>
          <w:b/>
          <w:bCs/>
          <w:sz w:val="24"/>
          <w:szCs w:val="24"/>
          <w:lang w:val="en-GB" w:eastAsia="fr-FR"/>
        </w:rPr>
      </w:pPr>
      <w:r w:rsidRPr="009A06B4">
        <w:rPr>
          <w:rFonts w:ascii="Times New Roman" w:eastAsia="Times New Roman" w:hAnsi="Times New Roman" w:cs="Times New Roman"/>
          <w:b/>
          <w:bCs/>
          <w:sz w:val="24"/>
          <w:szCs w:val="24"/>
          <w:lang w:val="en-GB" w:eastAsia="fr-FR"/>
        </w:rPr>
        <w:t>Other Skills:</w:t>
      </w:r>
    </w:p>
    <w:p w:rsidR="00711D44" w:rsidRPr="009A06B4" w:rsidRDefault="00711D44" w:rsidP="00711D44">
      <w:pPr>
        <w:numPr>
          <w:ilvl w:val="0"/>
          <w:numId w:val="46"/>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9A06B4">
        <w:rPr>
          <w:rFonts w:ascii="Times New Roman" w:eastAsia="Times New Roman" w:hAnsi="Times New Roman" w:cs="Times New Roman"/>
          <w:b/>
          <w:bCs/>
          <w:sz w:val="24"/>
          <w:szCs w:val="24"/>
          <w:lang w:val="en-GB" w:eastAsia="fr-FR"/>
        </w:rPr>
        <w:t>Stakeholder Engagement</w:t>
      </w:r>
      <w:r w:rsidRPr="009A06B4">
        <w:rPr>
          <w:rFonts w:ascii="Times New Roman" w:eastAsia="Times New Roman" w:hAnsi="Times New Roman" w:cs="Times New Roman"/>
          <w:sz w:val="24"/>
          <w:szCs w:val="24"/>
          <w:lang w:val="en-GB" w:eastAsia="fr-FR"/>
        </w:rPr>
        <w:t>: Experience working with senior government officials and development partners.</w:t>
      </w:r>
    </w:p>
    <w:p w:rsidR="00711D44" w:rsidRPr="009A06B4" w:rsidRDefault="00711D44" w:rsidP="00711D44">
      <w:pPr>
        <w:numPr>
          <w:ilvl w:val="0"/>
          <w:numId w:val="46"/>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9A06B4">
        <w:rPr>
          <w:rFonts w:ascii="Times New Roman" w:eastAsia="Times New Roman" w:hAnsi="Times New Roman" w:cs="Times New Roman"/>
          <w:b/>
          <w:bCs/>
          <w:sz w:val="24"/>
          <w:szCs w:val="24"/>
          <w:lang w:val="en-GB" w:eastAsia="fr-FR"/>
        </w:rPr>
        <w:t>Networking and Liaison Skills</w:t>
      </w:r>
      <w:r w:rsidRPr="009A06B4">
        <w:rPr>
          <w:rFonts w:ascii="Times New Roman" w:eastAsia="Times New Roman" w:hAnsi="Times New Roman" w:cs="Times New Roman"/>
          <w:sz w:val="24"/>
          <w:szCs w:val="24"/>
          <w:lang w:val="en-GB" w:eastAsia="fr-FR"/>
        </w:rPr>
        <w:t>: Strong ability to foster constructive relationships with institutions and stakeholders across regions.</w:t>
      </w:r>
    </w:p>
    <w:p w:rsidR="00711D44" w:rsidRPr="009A06B4" w:rsidRDefault="00711D44" w:rsidP="00711D44">
      <w:pPr>
        <w:numPr>
          <w:ilvl w:val="0"/>
          <w:numId w:val="46"/>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9A06B4">
        <w:rPr>
          <w:rFonts w:ascii="Times New Roman" w:eastAsia="Times New Roman" w:hAnsi="Times New Roman" w:cs="Times New Roman"/>
          <w:b/>
          <w:bCs/>
          <w:sz w:val="24"/>
          <w:szCs w:val="24"/>
          <w:lang w:val="en-GB" w:eastAsia="fr-FR"/>
        </w:rPr>
        <w:t>Project Management and Strategic Planning</w:t>
      </w:r>
      <w:r w:rsidRPr="009A06B4">
        <w:rPr>
          <w:rFonts w:ascii="Times New Roman" w:eastAsia="Times New Roman" w:hAnsi="Times New Roman" w:cs="Times New Roman"/>
          <w:sz w:val="24"/>
          <w:szCs w:val="24"/>
          <w:lang w:val="en-GB" w:eastAsia="fr-FR"/>
        </w:rPr>
        <w:t>: Ability to manage multiple priorities and independently plan and execute tasks.</w:t>
      </w:r>
    </w:p>
    <w:p w:rsidR="00711D44" w:rsidRPr="009A06B4" w:rsidRDefault="00711D44" w:rsidP="00711D44">
      <w:pPr>
        <w:numPr>
          <w:ilvl w:val="0"/>
          <w:numId w:val="46"/>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9A06B4">
        <w:rPr>
          <w:rFonts w:ascii="Times New Roman" w:eastAsia="Times New Roman" w:hAnsi="Times New Roman" w:cs="Times New Roman"/>
          <w:b/>
          <w:bCs/>
          <w:sz w:val="24"/>
          <w:szCs w:val="24"/>
          <w:lang w:val="en-GB" w:eastAsia="fr-FR"/>
        </w:rPr>
        <w:t>Analytical and Communication Skills</w:t>
      </w:r>
      <w:r w:rsidRPr="009A06B4">
        <w:rPr>
          <w:rFonts w:ascii="Times New Roman" w:eastAsia="Times New Roman" w:hAnsi="Times New Roman" w:cs="Times New Roman"/>
          <w:sz w:val="24"/>
          <w:szCs w:val="24"/>
          <w:lang w:val="en-GB" w:eastAsia="fr-FR"/>
        </w:rPr>
        <w:t>: Strong written and verbal communication skills.</w:t>
      </w:r>
    </w:p>
    <w:p w:rsidR="00711D44" w:rsidRPr="009A06B4" w:rsidRDefault="00711D44" w:rsidP="00711D44">
      <w:pPr>
        <w:numPr>
          <w:ilvl w:val="0"/>
          <w:numId w:val="46"/>
        </w:num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9A06B4">
        <w:rPr>
          <w:rFonts w:ascii="Times New Roman" w:eastAsia="Times New Roman" w:hAnsi="Times New Roman" w:cs="Times New Roman"/>
          <w:b/>
          <w:bCs/>
          <w:sz w:val="24"/>
          <w:szCs w:val="24"/>
          <w:lang w:val="en-GB" w:eastAsia="fr-FR"/>
        </w:rPr>
        <w:t>Language Proficiency</w:t>
      </w:r>
      <w:r w:rsidRPr="009A06B4">
        <w:rPr>
          <w:rFonts w:ascii="Times New Roman" w:eastAsia="Times New Roman" w:hAnsi="Times New Roman" w:cs="Times New Roman"/>
          <w:sz w:val="24"/>
          <w:szCs w:val="24"/>
          <w:lang w:val="en-GB" w:eastAsia="fr-FR"/>
        </w:rPr>
        <w:t>: Proficiency in at least one AU official language (additional languages are advantageous).</w:t>
      </w:r>
    </w:p>
    <w:p w:rsidR="00711D44" w:rsidRPr="009A06B4" w:rsidRDefault="00711D44" w:rsidP="00711D44">
      <w:pPr>
        <w:spacing w:before="100" w:beforeAutospacing="1" w:after="100" w:afterAutospacing="1" w:line="240" w:lineRule="auto"/>
        <w:jc w:val="both"/>
        <w:outlineLvl w:val="3"/>
        <w:rPr>
          <w:rFonts w:ascii="Times New Roman" w:eastAsia="Times New Roman" w:hAnsi="Times New Roman" w:cs="Times New Roman"/>
          <w:b/>
          <w:bCs/>
          <w:sz w:val="24"/>
          <w:szCs w:val="24"/>
          <w:lang w:val="en-GB" w:eastAsia="fr-FR"/>
        </w:rPr>
      </w:pPr>
      <w:r w:rsidRPr="009A06B4">
        <w:rPr>
          <w:rFonts w:ascii="Times New Roman" w:eastAsia="Times New Roman" w:hAnsi="Times New Roman" w:cs="Times New Roman"/>
          <w:b/>
          <w:bCs/>
          <w:sz w:val="24"/>
          <w:szCs w:val="24"/>
          <w:lang w:val="en-GB" w:eastAsia="fr-FR"/>
        </w:rPr>
        <w:t>Age Requirement:</w:t>
      </w:r>
    </w:p>
    <w:p w:rsidR="00711D44" w:rsidRPr="009A06B4" w:rsidRDefault="00711D44" w:rsidP="00711D44">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9A06B4">
        <w:rPr>
          <w:rFonts w:ascii="Times New Roman" w:eastAsia="Times New Roman" w:hAnsi="Times New Roman" w:cs="Times New Roman"/>
          <w:sz w:val="24"/>
          <w:szCs w:val="24"/>
          <w:lang w:val="en-GB" w:eastAsia="fr-FR"/>
        </w:rPr>
        <w:t xml:space="preserve">Candidates must be between </w:t>
      </w:r>
      <w:r w:rsidRPr="009A06B4">
        <w:rPr>
          <w:rFonts w:ascii="Times New Roman" w:eastAsia="Times New Roman" w:hAnsi="Times New Roman" w:cs="Times New Roman"/>
          <w:b/>
          <w:bCs/>
          <w:sz w:val="24"/>
          <w:szCs w:val="24"/>
          <w:lang w:val="en-GB" w:eastAsia="fr-FR"/>
        </w:rPr>
        <w:t>21 and 55 years</w:t>
      </w:r>
      <w:r w:rsidRPr="009A06B4">
        <w:rPr>
          <w:rFonts w:ascii="Times New Roman" w:eastAsia="Times New Roman" w:hAnsi="Times New Roman" w:cs="Times New Roman"/>
          <w:sz w:val="24"/>
          <w:szCs w:val="24"/>
          <w:lang w:val="en-GB" w:eastAsia="fr-FR"/>
        </w:rPr>
        <w:t xml:space="preserve"> old, per AU recruitment standards.</w:t>
      </w:r>
    </w:p>
    <w:p w:rsidR="00711D44" w:rsidRPr="009A06B4" w:rsidRDefault="000C228E" w:rsidP="00711D44">
      <w:pPr>
        <w:spacing w:before="100" w:beforeAutospacing="1" w:after="100" w:afterAutospacing="1" w:line="240" w:lineRule="auto"/>
        <w:jc w:val="both"/>
        <w:outlineLvl w:val="2"/>
        <w:rPr>
          <w:rFonts w:ascii="Times New Roman" w:eastAsia="Times New Roman" w:hAnsi="Times New Roman" w:cs="Times New Roman"/>
          <w:b/>
          <w:bCs/>
          <w:sz w:val="27"/>
          <w:szCs w:val="27"/>
          <w:lang w:val="en-GB" w:eastAsia="fr-FR"/>
        </w:rPr>
      </w:pPr>
      <w:r>
        <w:rPr>
          <w:rFonts w:ascii="Times New Roman" w:eastAsia="Times New Roman" w:hAnsi="Times New Roman" w:cs="Times New Roman"/>
          <w:b/>
          <w:bCs/>
          <w:sz w:val="27"/>
          <w:szCs w:val="27"/>
          <w:lang w:val="en-GB" w:eastAsia="fr-FR"/>
        </w:rPr>
        <w:lastRenderedPageBreak/>
        <w:br/>
      </w:r>
      <w:r w:rsidR="00711D44" w:rsidRPr="009A06B4">
        <w:rPr>
          <w:rFonts w:ascii="Times New Roman" w:eastAsia="Times New Roman" w:hAnsi="Times New Roman" w:cs="Times New Roman"/>
          <w:b/>
          <w:bCs/>
          <w:sz w:val="27"/>
          <w:szCs w:val="27"/>
          <w:lang w:val="en-GB" w:eastAsia="fr-FR"/>
        </w:rPr>
        <w:t>Evaluation Criteria</w:t>
      </w:r>
    </w:p>
    <w:p w:rsidR="00711D44" w:rsidRPr="009A06B4" w:rsidRDefault="00711D44" w:rsidP="00711D44">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9A06B4">
        <w:rPr>
          <w:rFonts w:ascii="Times New Roman" w:eastAsia="Times New Roman" w:hAnsi="Times New Roman" w:cs="Times New Roman"/>
          <w:sz w:val="24"/>
          <w:szCs w:val="24"/>
          <w:lang w:val="en-GB" w:eastAsia="fr-FR"/>
        </w:rPr>
        <w:t>Applications will be evaluated based on qualifications, experience, and specific skills.</w:t>
      </w:r>
    </w:p>
    <w:tbl>
      <w:tblPr>
        <w:tblW w:w="5249"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09"/>
        <w:gridCol w:w="1340"/>
      </w:tblGrid>
      <w:tr w:rsidR="00711D44" w:rsidRPr="009A06B4" w:rsidTr="000C228E">
        <w:trPr>
          <w:trHeight w:val="315"/>
          <w:tblHeader/>
          <w:tblCellSpacing w:w="15" w:type="dxa"/>
          <w:jc w:val="center"/>
        </w:trPr>
        <w:tc>
          <w:tcPr>
            <w:tcW w:w="0" w:type="auto"/>
            <w:vAlign w:val="center"/>
            <w:hideMark/>
          </w:tcPr>
          <w:p w:rsidR="00711D44" w:rsidRPr="009A06B4" w:rsidRDefault="00711D44" w:rsidP="00711D44">
            <w:pPr>
              <w:spacing w:after="0" w:line="240" w:lineRule="auto"/>
              <w:jc w:val="both"/>
              <w:rPr>
                <w:rFonts w:ascii="Times New Roman" w:eastAsia="Times New Roman" w:hAnsi="Times New Roman" w:cs="Times New Roman"/>
                <w:b/>
                <w:bCs/>
                <w:sz w:val="24"/>
                <w:szCs w:val="24"/>
                <w:lang w:val="en-GB" w:eastAsia="fr-FR"/>
              </w:rPr>
            </w:pPr>
            <w:r w:rsidRPr="009A06B4">
              <w:rPr>
                <w:rFonts w:ascii="Times New Roman" w:eastAsia="Times New Roman" w:hAnsi="Times New Roman" w:cs="Times New Roman"/>
                <w:b/>
                <w:bCs/>
                <w:sz w:val="24"/>
                <w:szCs w:val="24"/>
                <w:lang w:val="en-GB" w:eastAsia="fr-FR"/>
              </w:rPr>
              <w:t>Criteria</w:t>
            </w:r>
          </w:p>
        </w:tc>
        <w:tc>
          <w:tcPr>
            <w:tcW w:w="0" w:type="auto"/>
            <w:vAlign w:val="center"/>
            <w:hideMark/>
          </w:tcPr>
          <w:p w:rsidR="00711D44" w:rsidRPr="009A06B4" w:rsidRDefault="00711D44" w:rsidP="000C228E">
            <w:pPr>
              <w:spacing w:after="0" w:line="240" w:lineRule="auto"/>
              <w:jc w:val="center"/>
              <w:rPr>
                <w:rFonts w:ascii="Times New Roman" w:eastAsia="Times New Roman" w:hAnsi="Times New Roman" w:cs="Times New Roman"/>
                <w:b/>
                <w:bCs/>
                <w:sz w:val="24"/>
                <w:szCs w:val="24"/>
                <w:lang w:val="en-GB" w:eastAsia="fr-FR"/>
              </w:rPr>
            </w:pPr>
            <w:r w:rsidRPr="009A06B4">
              <w:rPr>
                <w:rFonts w:ascii="Times New Roman" w:eastAsia="Times New Roman" w:hAnsi="Times New Roman" w:cs="Times New Roman"/>
                <w:b/>
                <w:bCs/>
                <w:sz w:val="24"/>
                <w:szCs w:val="24"/>
                <w:lang w:val="en-GB" w:eastAsia="fr-FR"/>
              </w:rPr>
              <w:t>Weight (%)</w:t>
            </w:r>
          </w:p>
        </w:tc>
      </w:tr>
      <w:tr w:rsidR="00711D44" w:rsidRPr="009A06B4" w:rsidTr="000C228E">
        <w:trPr>
          <w:trHeight w:val="315"/>
          <w:tblCellSpacing w:w="15" w:type="dxa"/>
          <w:jc w:val="center"/>
        </w:trPr>
        <w:tc>
          <w:tcPr>
            <w:tcW w:w="0" w:type="auto"/>
            <w:vAlign w:val="center"/>
            <w:hideMark/>
          </w:tcPr>
          <w:p w:rsidR="00711D44" w:rsidRPr="009A06B4" w:rsidRDefault="00711D44" w:rsidP="00711D44">
            <w:pPr>
              <w:spacing w:after="0" w:line="240" w:lineRule="auto"/>
              <w:jc w:val="both"/>
              <w:rPr>
                <w:rFonts w:ascii="Times New Roman" w:eastAsia="Times New Roman" w:hAnsi="Times New Roman" w:cs="Times New Roman"/>
                <w:sz w:val="24"/>
                <w:szCs w:val="24"/>
                <w:lang w:val="en-GB" w:eastAsia="fr-FR"/>
              </w:rPr>
            </w:pPr>
            <w:r w:rsidRPr="009A06B4">
              <w:rPr>
                <w:rFonts w:ascii="Times New Roman" w:eastAsia="Times New Roman" w:hAnsi="Times New Roman" w:cs="Times New Roman"/>
                <w:sz w:val="24"/>
                <w:szCs w:val="24"/>
                <w:lang w:val="en-GB" w:eastAsia="fr-FR"/>
              </w:rPr>
              <w:t>Academic Qualifications</w:t>
            </w:r>
          </w:p>
        </w:tc>
        <w:tc>
          <w:tcPr>
            <w:tcW w:w="0" w:type="auto"/>
            <w:vAlign w:val="center"/>
            <w:hideMark/>
          </w:tcPr>
          <w:p w:rsidR="00711D44" w:rsidRPr="009A06B4" w:rsidRDefault="00711D44" w:rsidP="000C228E">
            <w:pPr>
              <w:spacing w:after="0" w:line="240" w:lineRule="auto"/>
              <w:jc w:val="center"/>
              <w:rPr>
                <w:rFonts w:ascii="Times New Roman" w:eastAsia="Times New Roman" w:hAnsi="Times New Roman" w:cs="Times New Roman"/>
                <w:sz w:val="24"/>
                <w:szCs w:val="24"/>
                <w:lang w:val="en-GB" w:eastAsia="fr-FR"/>
              </w:rPr>
            </w:pPr>
            <w:r w:rsidRPr="009A06B4">
              <w:rPr>
                <w:rFonts w:ascii="Times New Roman" w:eastAsia="Times New Roman" w:hAnsi="Times New Roman" w:cs="Times New Roman"/>
                <w:sz w:val="24"/>
                <w:szCs w:val="24"/>
                <w:lang w:val="en-GB" w:eastAsia="fr-FR"/>
              </w:rPr>
              <w:t>20</w:t>
            </w:r>
          </w:p>
        </w:tc>
      </w:tr>
      <w:tr w:rsidR="00711D44" w:rsidRPr="009A06B4" w:rsidTr="000C228E">
        <w:trPr>
          <w:trHeight w:val="329"/>
          <w:tblCellSpacing w:w="15" w:type="dxa"/>
          <w:jc w:val="center"/>
        </w:trPr>
        <w:tc>
          <w:tcPr>
            <w:tcW w:w="0" w:type="auto"/>
            <w:vAlign w:val="center"/>
            <w:hideMark/>
          </w:tcPr>
          <w:p w:rsidR="00711D44" w:rsidRPr="009A06B4" w:rsidRDefault="00711D44" w:rsidP="00711D44">
            <w:pPr>
              <w:spacing w:after="0" w:line="240" w:lineRule="auto"/>
              <w:jc w:val="both"/>
              <w:rPr>
                <w:rFonts w:ascii="Times New Roman" w:eastAsia="Times New Roman" w:hAnsi="Times New Roman" w:cs="Times New Roman"/>
                <w:sz w:val="24"/>
                <w:szCs w:val="24"/>
                <w:lang w:val="en-GB" w:eastAsia="fr-FR"/>
              </w:rPr>
            </w:pPr>
            <w:r w:rsidRPr="009A06B4">
              <w:rPr>
                <w:rFonts w:ascii="Times New Roman" w:eastAsia="Times New Roman" w:hAnsi="Times New Roman" w:cs="Times New Roman"/>
                <w:sz w:val="24"/>
                <w:szCs w:val="24"/>
                <w:lang w:val="en-GB" w:eastAsia="fr-FR"/>
              </w:rPr>
              <w:t>General Experience</w:t>
            </w:r>
          </w:p>
        </w:tc>
        <w:tc>
          <w:tcPr>
            <w:tcW w:w="0" w:type="auto"/>
            <w:vAlign w:val="center"/>
            <w:hideMark/>
          </w:tcPr>
          <w:p w:rsidR="00711D44" w:rsidRPr="009A06B4" w:rsidRDefault="00711D44" w:rsidP="000C228E">
            <w:pPr>
              <w:spacing w:after="0" w:line="240" w:lineRule="auto"/>
              <w:jc w:val="center"/>
              <w:rPr>
                <w:rFonts w:ascii="Times New Roman" w:eastAsia="Times New Roman" w:hAnsi="Times New Roman" w:cs="Times New Roman"/>
                <w:sz w:val="24"/>
                <w:szCs w:val="24"/>
                <w:lang w:val="en-GB" w:eastAsia="fr-FR"/>
              </w:rPr>
            </w:pPr>
            <w:r w:rsidRPr="009A06B4">
              <w:rPr>
                <w:rFonts w:ascii="Times New Roman" w:eastAsia="Times New Roman" w:hAnsi="Times New Roman" w:cs="Times New Roman"/>
                <w:sz w:val="24"/>
                <w:szCs w:val="24"/>
                <w:lang w:val="en-GB" w:eastAsia="fr-FR"/>
              </w:rPr>
              <w:t>25</w:t>
            </w:r>
          </w:p>
        </w:tc>
      </w:tr>
      <w:tr w:rsidR="00711D44" w:rsidRPr="009A06B4" w:rsidTr="000C228E">
        <w:trPr>
          <w:trHeight w:val="329"/>
          <w:tblCellSpacing w:w="15" w:type="dxa"/>
          <w:jc w:val="center"/>
        </w:trPr>
        <w:tc>
          <w:tcPr>
            <w:tcW w:w="0" w:type="auto"/>
            <w:vAlign w:val="center"/>
            <w:hideMark/>
          </w:tcPr>
          <w:p w:rsidR="00711D44" w:rsidRPr="009A06B4" w:rsidRDefault="00711D44" w:rsidP="00711D44">
            <w:pPr>
              <w:spacing w:after="0" w:line="240" w:lineRule="auto"/>
              <w:jc w:val="both"/>
              <w:rPr>
                <w:rFonts w:ascii="Times New Roman" w:eastAsia="Times New Roman" w:hAnsi="Times New Roman" w:cs="Times New Roman"/>
                <w:sz w:val="24"/>
                <w:szCs w:val="24"/>
                <w:lang w:val="en-GB" w:eastAsia="fr-FR"/>
              </w:rPr>
            </w:pPr>
            <w:r w:rsidRPr="009A06B4">
              <w:rPr>
                <w:rFonts w:ascii="Times New Roman" w:eastAsia="Times New Roman" w:hAnsi="Times New Roman" w:cs="Times New Roman"/>
                <w:sz w:val="24"/>
                <w:szCs w:val="24"/>
                <w:lang w:val="en-GB" w:eastAsia="fr-FR"/>
              </w:rPr>
              <w:t>Specific Experience</w:t>
            </w:r>
          </w:p>
        </w:tc>
        <w:tc>
          <w:tcPr>
            <w:tcW w:w="0" w:type="auto"/>
            <w:vAlign w:val="center"/>
            <w:hideMark/>
          </w:tcPr>
          <w:p w:rsidR="00711D44" w:rsidRPr="009A06B4" w:rsidRDefault="00711D44" w:rsidP="000C228E">
            <w:pPr>
              <w:spacing w:after="0" w:line="240" w:lineRule="auto"/>
              <w:jc w:val="center"/>
              <w:rPr>
                <w:rFonts w:ascii="Times New Roman" w:eastAsia="Times New Roman" w:hAnsi="Times New Roman" w:cs="Times New Roman"/>
                <w:sz w:val="24"/>
                <w:szCs w:val="24"/>
                <w:lang w:val="en-GB" w:eastAsia="fr-FR"/>
              </w:rPr>
            </w:pPr>
            <w:r w:rsidRPr="009A06B4">
              <w:rPr>
                <w:rFonts w:ascii="Times New Roman" w:eastAsia="Times New Roman" w:hAnsi="Times New Roman" w:cs="Times New Roman"/>
                <w:sz w:val="24"/>
                <w:szCs w:val="24"/>
                <w:lang w:val="en-GB" w:eastAsia="fr-FR"/>
              </w:rPr>
              <w:t>40</w:t>
            </w:r>
          </w:p>
        </w:tc>
      </w:tr>
      <w:tr w:rsidR="00711D44" w:rsidRPr="009A06B4" w:rsidTr="000C228E">
        <w:trPr>
          <w:trHeight w:val="315"/>
          <w:tblCellSpacing w:w="15" w:type="dxa"/>
          <w:jc w:val="center"/>
        </w:trPr>
        <w:tc>
          <w:tcPr>
            <w:tcW w:w="0" w:type="auto"/>
            <w:vAlign w:val="center"/>
            <w:hideMark/>
          </w:tcPr>
          <w:p w:rsidR="00711D44" w:rsidRPr="009A06B4" w:rsidRDefault="00711D44" w:rsidP="00711D44">
            <w:pPr>
              <w:spacing w:after="0" w:line="240" w:lineRule="auto"/>
              <w:jc w:val="both"/>
              <w:rPr>
                <w:rFonts w:ascii="Times New Roman" w:eastAsia="Times New Roman" w:hAnsi="Times New Roman" w:cs="Times New Roman"/>
                <w:sz w:val="24"/>
                <w:szCs w:val="24"/>
                <w:lang w:val="en-GB" w:eastAsia="fr-FR"/>
              </w:rPr>
            </w:pPr>
            <w:r w:rsidRPr="009A06B4">
              <w:rPr>
                <w:rFonts w:ascii="Times New Roman" w:eastAsia="Times New Roman" w:hAnsi="Times New Roman" w:cs="Times New Roman"/>
                <w:sz w:val="24"/>
                <w:szCs w:val="24"/>
                <w:lang w:val="en-GB" w:eastAsia="fr-FR"/>
              </w:rPr>
              <w:t>Other Skills</w:t>
            </w:r>
          </w:p>
        </w:tc>
        <w:tc>
          <w:tcPr>
            <w:tcW w:w="0" w:type="auto"/>
            <w:vAlign w:val="center"/>
            <w:hideMark/>
          </w:tcPr>
          <w:p w:rsidR="00711D44" w:rsidRPr="009A06B4" w:rsidRDefault="00711D44" w:rsidP="000C228E">
            <w:pPr>
              <w:spacing w:after="0" w:line="240" w:lineRule="auto"/>
              <w:jc w:val="center"/>
              <w:rPr>
                <w:rFonts w:ascii="Times New Roman" w:eastAsia="Times New Roman" w:hAnsi="Times New Roman" w:cs="Times New Roman"/>
                <w:sz w:val="24"/>
                <w:szCs w:val="24"/>
                <w:lang w:val="en-GB" w:eastAsia="fr-FR"/>
              </w:rPr>
            </w:pPr>
            <w:r w:rsidRPr="009A06B4">
              <w:rPr>
                <w:rFonts w:ascii="Times New Roman" w:eastAsia="Times New Roman" w:hAnsi="Times New Roman" w:cs="Times New Roman"/>
                <w:sz w:val="24"/>
                <w:szCs w:val="24"/>
                <w:lang w:val="en-GB" w:eastAsia="fr-FR"/>
              </w:rPr>
              <w:t>10</w:t>
            </w:r>
          </w:p>
        </w:tc>
      </w:tr>
      <w:tr w:rsidR="00711D44" w:rsidRPr="009A06B4" w:rsidTr="000C228E">
        <w:trPr>
          <w:trHeight w:val="315"/>
          <w:tblCellSpacing w:w="15" w:type="dxa"/>
          <w:jc w:val="center"/>
        </w:trPr>
        <w:tc>
          <w:tcPr>
            <w:tcW w:w="0" w:type="auto"/>
            <w:vAlign w:val="center"/>
            <w:hideMark/>
          </w:tcPr>
          <w:p w:rsidR="00711D44" w:rsidRPr="009A06B4" w:rsidRDefault="00711D44" w:rsidP="00711D44">
            <w:pPr>
              <w:spacing w:after="0" w:line="240" w:lineRule="auto"/>
              <w:jc w:val="both"/>
              <w:rPr>
                <w:rFonts w:ascii="Times New Roman" w:eastAsia="Times New Roman" w:hAnsi="Times New Roman" w:cs="Times New Roman"/>
                <w:sz w:val="24"/>
                <w:szCs w:val="24"/>
                <w:lang w:val="en-GB" w:eastAsia="fr-FR"/>
              </w:rPr>
            </w:pPr>
            <w:r w:rsidRPr="009A06B4">
              <w:rPr>
                <w:rFonts w:ascii="Times New Roman" w:eastAsia="Times New Roman" w:hAnsi="Times New Roman" w:cs="Times New Roman"/>
                <w:sz w:val="24"/>
                <w:szCs w:val="24"/>
                <w:lang w:val="en-GB" w:eastAsia="fr-FR"/>
              </w:rPr>
              <w:t>Language Proficiency (AU languages)</w:t>
            </w:r>
          </w:p>
        </w:tc>
        <w:tc>
          <w:tcPr>
            <w:tcW w:w="0" w:type="auto"/>
            <w:vAlign w:val="center"/>
            <w:hideMark/>
          </w:tcPr>
          <w:p w:rsidR="00711D44" w:rsidRPr="009A06B4" w:rsidRDefault="00711D44" w:rsidP="000C228E">
            <w:pPr>
              <w:spacing w:after="0" w:line="240" w:lineRule="auto"/>
              <w:jc w:val="center"/>
              <w:rPr>
                <w:rFonts w:ascii="Times New Roman" w:eastAsia="Times New Roman" w:hAnsi="Times New Roman" w:cs="Times New Roman"/>
                <w:sz w:val="24"/>
                <w:szCs w:val="24"/>
                <w:lang w:val="en-GB" w:eastAsia="fr-FR"/>
              </w:rPr>
            </w:pPr>
            <w:r w:rsidRPr="009A06B4">
              <w:rPr>
                <w:rFonts w:ascii="Times New Roman" w:eastAsia="Times New Roman" w:hAnsi="Times New Roman" w:cs="Times New Roman"/>
                <w:sz w:val="24"/>
                <w:szCs w:val="24"/>
                <w:lang w:val="en-GB" w:eastAsia="fr-FR"/>
              </w:rPr>
              <w:t>5</w:t>
            </w:r>
          </w:p>
        </w:tc>
      </w:tr>
    </w:tbl>
    <w:p w:rsidR="00711D44" w:rsidRPr="009A06B4" w:rsidRDefault="00711D44" w:rsidP="000C228E">
      <w:pPr>
        <w:spacing w:before="100" w:beforeAutospacing="1" w:after="100" w:afterAutospacing="1" w:line="240" w:lineRule="auto"/>
        <w:jc w:val="center"/>
        <w:rPr>
          <w:rFonts w:ascii="Times New Roman" w:eastAsia="Times New Roman" w:hAnsi="Times New Roman" w:cs="Times New Roman"/>
          <w:sz w:val="24"/>
          <w:szCs w:val="24"/>
          <w:lang w:val="en-GB" w:eastAsia="fr-FR"/>
        </w:rPr>
      </w:pPr>
      <w:r w:rsidRPr="009A06B4">
        <w:rPr>
          <w:rFonts w:ascii="Times New Roman" w:eastAsia="Times New Roman" w:hAnsi="Times New Roman" w:cs="Times New Roman"/>
          <w:i/>
          <w:iCs/>
          <w:sz w:val="24"/>
          <w:szCs w:val="24"/>
          <w:lang w:val="en-GB" w:eastAsia="fr-FR"/>
        </w:rPr>
        <w:t>Minimum technical qualification</w:t>
      </w:r>
      <w:r w:rsidRPr="009A06B4">
        <w:rPr>
          <w:rFonts w:ascii="Times New Roman" w:eastAsia="Times New Roman" w:hAnsi="Times New Roman" w:cs="Times New Roman"/>
          <w:sz w:val="24"/>
          <w:szCs w:val="24"/>
          <w:lang w:val="en-GB" w:eastAsia="fr-FR"/>
        </w:rPr>
        <w:t>: 70%.</w:t>
      </w:r>
    </w:p>
    <w:p w:rsidR="00711D44" w:rsidRPr="009A06B4" w:rsidRDefault="00711D44" w:rsidP="00711D44">
      <w:pPr>
        <w:spacing w:before="100" w:beforeAutospacing="1" w:after="100" w:afterAutospacing="1" w:line="240" w:lineRule="auto"/>
        <w:jc w:val="both"/>
        <w:outlineLvl w:val="2"/>
        <w:rPr>
          <w:rFonts w:ascii="Times New Roman" w:eastAsia="Times New Roman" w:hAnsi="Times New Roman" w:cs="Times New Roman"/>
          <w:b/>
          <w:bCs/>
          <w:sz w:val="27"/>
          <w:szCs w:val="27"/>
          <w:lang w:val="en-GB" w:eastAsia="fr-FR"/>
        </w:rPr>
      </w:pPr>
      <w:r w:rsidRPr="009A06B4">
        <w:rPr>
          <w:rFonts w:ascii="Times New Roman" w:eastAsia="Times New Roman" w:hAnsi="Times New Roman" w:cs="Times New Roman"/>
          <w:b/>
          <w:bCs/>
          <w:sz w:val="27"/>
          <w:szCs w:val="27"/>
          <w:lang w:val="en-GB" w:eastAsia="fr-FR"/>
        </w:rPr>
        <w:t>Gender Mainstreaming</w:t>
      </w:r>
    </w:p>
    <w:p w:rsidR="00711D44" w:rsidRPr="009A06B4" w:rsidRDefault="00711D44" w:rsidP="00711D44">
      <w:pPr>
        <w:spacing w:before="100" w:beforeAutospacing="1" w:after="100" w:afterAutospacing="1" w:line="240" w:lineRule="auto"/>
        <w:jc w:val="both"/>
        <w:rPr>
          <w:rFonts w:ascii="Times New Roman" w:eastAsia="Times New Roman" w:hAnsi="Times New Roman" w:cs="Times New Roman"/>
          <w:sz w:val="24"/>
          <w:szCs w:val="24"/>
          <w:lang w:val="en-GB" w:eastAsia="fr-FR"/>
        </w:rPr>
      </w:pPr>
      <w:r w:rsidRPr="009A06B4">
        <w:rPr>
          <w:rFonts w:ascii="Times New Roman" w:eastAsia="Times New Roman" w:hAnsi="Times New Roman" w:cs="Times New Roman"/>
          <w:sz w:val="24"/>
          <w:szCs w:val="24"/>
          <w:lang w:val="en-GB" w:eastAsia="fr-FR"/>
        </w:rPr>
        <w:t>The African Union is committed to gender equality and strongly encourages qualified women to apply.</w:t>
      </w:r>
    </w:p>
    <w:p w:rsidR="00D0629C" w:rsidRPr="0093196E" w:rsidRDefault="00D0629C" w:rsidP="0093196E">
      <w:pPr>
        <w:rPr>
          <w:rFonts w:ascii="Times New Roman" w:hAnsi="Times New Roman" w:cs="Times New Roman"/>
          <w:b/>
          <w:sz w:val="24"/>
          <w:szCs w:val="24"/>
          <w:u w:val="single"/>
        </w:rPr>
      </w:pPr>
      <w:r w:rsidRPr="0093196E">
        <w:rPr>
          <w:rFonts w:ascii="Times New Roman" w:hAnsi="Times New Roman" w:cs="Times New Roman"/>
          <w:b/>
          <w:sz w:val="24"/>
          <w:szCs w:val="24"/>
        </w:rPr>
        <w:t>APPLICATION PROCEDURES</w:t>
      </w:r>
    </w:p>
    <w:p w:rsidR="00D0629C" w:rsidRPr="00D0629C" w:rsidRDefault="00D0629C" w:rsidP="00D0629C">
      <w:pPr>
        <w:rPr>
          <w:rFonts w:ascii="Times New Roman" w:hAnsi="Times New Roman" w:cs="Times New Roman"/>
          <w:b/>
          <w:sz w:val="24"/>
          <w:szCs w:val="24"/>
          <w:highlight w:val="yellow"/>
          <w:u w:val="single"/>
        </w:rPr>
      </w:pPr>
      <w:r w:rsidRPr="00D0629C">
        <w:rPr>
          <w:rFonts w:ascii="Times New Roman" w:hAnsi="Times New Roman" w:cs="Times New Roman"/>
          <w:sz w:val="24"/>
          <w:szCs w:val="24"/>
        </w:rPr>
        <w:t xml:space="preserve">Applications should be submitted through email to: </w:t>
      </w:r>
      <w:hyperlink r:id="rId10" w:history="1">
        <w:r w:rsidRPr="00D0629C">
          <w:rPr>
            <w:rStyle w:val="Hyperlink"/>
            <w:rFonts w:ascii="Times New Roman" w:hAnsi="Times New Roman" w:cs="Times New Roman"/>
            <w:sz w:val="24"/>
            <w:szCs w:val="24"/>
          </w:rPr>
          <w:t>procurement@au-ibar.org</w:t>
        </w:r>
      </w:hyperlink>
      <w:r w:rsidRPr="00D0629C">
        <w:rPr>
          <w:rFonts w:ascii="Times New Roman" w:hAnsi="Times New Roman" w:cs="Times New Roman"/>
          <w:sz w:val="24"/>
          <w:szCs w:val="24"/>
        </w:rPr>
        <w:t xml:space="preserve"> with a copy to </w:t>
      </w:r>
      <w:hyperlink r:id="rId11" w:history="1">
        <w:r>
          <w:rPr>
            <w:rStyle w:val="Hyperlink"/>
            <w:rFonts w:ascii="Times New Roman" w:hAnsi="Times New Roman" w:cs="Times New Roman"/>
            <w:sz w:val="24"/>
            <w:szCs w:val="24"/>
          </w:rPr>
          <w:t>millicent.ng’ayo</w:t>
        </w:r>
        <w:r w:rsidRPr="00D0629C">
          <w:rPr>
            <w:rStyle w:val="Hyperlink"/>
            <w:rFonts w:ascii="Times New Roman" w:hAnsi="Times New Roman" w:cs="Times New Roman"/>
            <w:sz w:val="24"/>
            <w:szCs w:val="24"/>
          </w:rPr>
          <w:t>@au-ibar.org</w:t>
        </w:r>
      </w:hyperlink>
      <w:r w:rsidRPr="00D0629C">
        <w:rPr>
          <w:rStyle w:val="Hyperlink"/>
          <w:rFonts w:ascii="Times New Roman" w:hAnsi="Times New Roman" w:cs="Times New Roman"/>
          <w:sz w:val="24"/>
          <w:szCs w:val="24"/>
        </w:rPr>
        <w:t xml:space="preserve"> </w:t>
      </w:r>
      <w:r w:rsidRPr="00D0629C">
        <w:rPr>
          <w:rFonts w:ascii="Times New Roman" w:hAnsi="Times New Roman" w:cs="Times New Roman"/>
          <w:sz w:val="24"/>
          <w:szCs w:val="24"/>
        </w:rPr>
        <w:t xml:space="preserve">and should include the title </w:t>
      </w:r>
      <w:r>
        <w:rPr>
          <w:rFonts w:ascii="Times New Roman" w:hAnsi="Times New Roman" w:cs="Times New Roman"/>
          <w:b/>
          <w:sz w:val="24"/>
          <w:szCs w:val="24"/>
          <w:highlight w:val="yellow"/>
          <w:u w:val="single"/>
        </w:rPr>
        <w:t>“Senior Policy</w:t>
      </w:r>
      <w:r w:rsidRPr="00D0629C">
        <w:rPr>
          <w:rFonts w:ascii="Times New Roman" w:hAnsi="Times New Roman" w:cs="Times New Roman"/>
          <w:b/>
          <w:sz w:val="24"/>
          <w:szCs w:val="24"/>
          <w:highlight w:val="yellow"/>
          <w:u w:val="single"/>
        </w:rPr>
        <w:t xml:space="preserve"> Expert”</w:t>
      </w:r>
      <w:r w:rsidRPr="00D0629C">
        <w:rPr>
          <w:rFonts w:ascii="Times New Roman" w:hAnsi="Times New Roman" w:cs="Times New Roman"/>
          <w:sz w:val="24"/>
          <w:szCs w:val="24"/>
        </w:rPr>
        <w:t xml:space="preserve"> in the subject of the email. </w:t>
      </w:r>
    </w:p>
    <w:p w:rsidR="00D0629C" w:rsidRPr="00C53CAA" w:rsidRDefault="00D0629C" w:rsidP="00D0629C">
      <w:pPr>
        <w:spacing w:after="0"/>
        <w:ind w:left="57"/>
        <w:rPr>
          <w:rFonts w:ascii="Times New Roman" w:hAnsi="Times New Roman" w:cs="Times New Roman"/>
          <w:b/>
          <w:sz w:val="24"/>
          <w:szCs w:val="24"/>
        </w:rPr>
      </w:pPr>
      <w:r w:rsidRPr="00127646">
        <w:rPr>
          <w:rFonts w:ascii="Times New Roman" w:hAnsi="Times New Roman" w:cs="Times New Roman"/>
          <w:b/>
          <w:sz w:val="10"/>
          <w:szCs w:val="10"/>
        </w:rPr>
        <w:br/>
      </w:r>
      <w:r w:rsidRPr="00C53CAA">
        <w:rPr>
          <w:rFonts w:ascii="Times New Roman" w:hAnsi="Times New Roman" w:cs="Times New Roman"/>
          <w:b/>
          <w:sz w:val="24"/>
          <w:szCs w:val="24"/>
        </w:rPr>
        <w:t>A</w:t>
      </w:r>
      <w:r>
        <w:rPr>
          <w:rFonts w:ascii="Times New Roman" w:hAnsi="Times New Roman" w:cs="Times New Roman"/>
          <w:b/>
          <w:sz w:val="24"/>
          <w:szCs w:val="24"/>
        </w:rPr>
        <w:t>pplications should include the f</w:t>
      </w:r>
      <w:r w:rsidRPr="00C53CAA">
        <w:rPr>
          <w:rFonts w:ascii="Times New Roman" w:hAnsi="Times New Roman" w:cs="Times New Roman"/>
          <w:b/>
          <w:sz w:val="24"/>
          <w:szCs w:val="24"/>
        </w:rPr>
        <w:t>ollowing:</w:t>
      </w:r>
    </w:p>
    <w:p w:rsidR="00D0629C" w:rsidRPr="00C53CAA" w:rsidRDefault="00D0629C" w:rsidP="00D0629C">
      <w:pPr>
        <w:spacing w:after="0"/>
        <w:rPr>
          <w:rFonts w:ascii="Times New Roman" w:eastAsia="Times New Roman" w:hAnsi="Times New Roman" w:cs="Times New Roman"/>
          <w:sz w:val="12"/>
          <w:szCs w:val="12"/>
        </w:rPr>
      </w:pPr>
    </w:p>
    <w:p w:rsidR="00D0629C" w:rsidRPr="00C53CAA" w:rsidRDefault="00D0629C" w:rsidP="00D0629C">
      <w:pPr>
        <w:pStyle w:val="ListParagraph"/>
        <w:numPr>
          <w:ilvl w:val="0"/>
          <w:numId w:val="47"/>
        </w:numPr>
        <w:spacing w:after="0"/>
        <w:jc w:val="both"/>
        <w:rPr>
          <w:rFonts w:ascii="Times New Roman" w:eastAsia="Times New Roman" w:hAnsi="Times New Roman" w:cs="Times New Roman"/>
          <w:i/>
          <w:sz w:val="24"/>
          <w:szCs w:val="24"/>
        </w:rPr>
      </w:pPr>
      <w:r w:rsidRPr="00C53CAA">
        <w:rPr>
          <w:rFonts w:ascii="Times New Roman" w:eastAsia="Times New Roman" w:hAnsi="Times New Roman" w:cs="Times New Roman"/>
          <w:i/>
          <w:sz w:val="24"/>
          <w:szCs w:val="24"/>
        </w:rPr>
        <w:t xml:space="preserve">Detailed curriculum vitae (CV) and brief cover letter. </w:t>
      </w:r>
    </w:p>
    <w:p w:rsidR="00D0629C" w:rsidRPr="00C53CAA" w:rsidRDefault="00D0629C" w:rsidP="00D0629C">
      <w:pPr>
        <w:pStyle w:val="ListParagraph"/>
        <w:numPr>
          <w:ilvl w:val="0"/>
          <w:numId w:val="47"/>
        </w:numPr>
        <w:spacing w:after="0"/>
        <w:jc w:val="both"/>
        <w:rPr>
          <w:rFonts w:ascii="Times New Roman" w:eastAsia="Times New Roman" w:hAnsi="Times New Roman" w:cs="Times New Roman"/>
          <w:i/>
          <w:sz w:val="24"/>
          <w:szCs w:val="24"/>
        </w:rPr>
      </w:pPr>
      <w:r w:rsidRPr="00C53CAA">
        <w:rPr>
          <w:rFonts w:ascii="Times New Roman" w:eastAsia="Times New Roman" w:hAnsi="Times New Roman" w:cs="Times New Roman"/>
          <w:i/>
          <w:sz w:val="24"/>
          <w:szCs w:val="24"/>
        </w:rPr>
        <w:t xml:space="preserve">Copies of academic and professional certification documents. </w:t>
      </w:r>
    </w:p>
    <w:p w:rsidR="00D0629C" w:rsidRPr="00C53CAA" w:rsidRDefault="00D0629C" w:rsidP="00D0629C">
      <w:pPr>
        <w:pStyle w:val="ListParagraph"/>
        <w:numPr>
          <w:ilvl w:val="0"/>
          <w:numId w:val="47"/>
        </w:numPr>
        <w:spacing w:after="0"/>
        <w:jc w:val="both"/>
        <w:rPr>
          <w:rFonts w:ascii="Times New Roman" w:eastAsia="Times New Roman" w:hAnsi="Times New Roman" w:cs="Times New Roman"/>
          <w:i/>
          <w:sz w:val="24"/>
          <w:szCs w:val="24"/>
        </w:rPr>
      </w:pPr>
      <w:r w:rsidRPr="00C53CAA">
        <w:rPr>
          <w:rFonts w:ascii="Times New Roman" w:eastAsia="Times New Roman" w:hAnsi="Times New Roman" w:cs="Times New Roman"/>
          <w:i/>
          <w:sz w:val="24"/>
          <w:szCs w:val="24"/>
        </w:rPr>
        <w:t xml:space="preserve">Declaration on exclusion criteria (see format attached). </w:t>
      </w:r>
    </w:p>
    <w:p w:rsidR="00D0629C" w:rsidRPr="00C53CAA" w:rsidRDefault="00D0629C" w:rsidP="00D0629C">
      <w:pPr>
        <w:pStyle w:val="ListParagraph"/>
        <w:numPr>
          <w:ilvl w:val="0"/>
          <w:numId w:val="47"/>
        </w:numPr>
        <w:spacing w:after="0"/>
        <w:jc w:val="both"/>
        <w:rPr>
          <w:rFonts w:ascii="Times New Roman" w:eastAsia="Times New Roman" w:hAnsi="Times New Roman" w:cs="Times New Roman"/>
          <w:i/>
          <w:sz w:val="24"/>
          <w:szCs w:val="24"/>
        </w:rPr>
      </w:pPr>
      <w:r w:rsidRPr="00C53CAA">
        <w:rPr>
          <w:rFonts w:ascii="Times New Roman" w:eastAsia="Times New Roman" w:hAnsi="Times New Roman" w:cs="Times New Roman"/>
          <w:i/>
          <w:sz w:val="24"/>
          <w:szCs w:val="24"/>
        </w:rPr>
        <w:t xml:space="preserve">Identification documents. </w:t>
      </w:r>
    </w:p>
    <w:p w:rsidR="00D0629C" w:rsidRPr="00FD0AF8" w:rsidRDefault="00D0629C" w:rsidP="00D0629C">
      <w:pPr>
        <w:ind w:left="113"/>
        <w:rPr>
          <w:rFonts w:ascii="Times New Roman" w:hAnsi="Times New Roman" w:cs="Times New Roman"/>
          <w:sz w:val="12"/>
          <w:szCs w:val="12"/>
        </w:rPr>
      </w:pPr>
      <w:r>
        <w:rPr>
          <w:rFonts w:ascii="Times New Roman" w:hAnsi="Times New Roman" w:cs="Times New Roman"/>
          <w:sz w:val="24"/>
          <w:szCs w:val="24"/>
        </w:rPr>
        <w:br/>
      </w:r>
      <w:r w:rsidRPr="00C53CAA">
        <w:rPr>
          <w:rFonts w:ascii="Times New Roman" w:hAnsi="Times New Roman" w:cs="Times New Roman"/>
          <w:sz w:val="24"/>
          <w:szCs w:val="24"/>
        </w:rPr>
        <w:t xml:space="preserve">A Personal Data Protection and Privacy Statement is attached as information for the applicants. </w:t>
      </w:r>
      <w:r w:rsidRPr="00C53CAA">
        <w:rPr>
          <w:rFonts w:ascii="Times New Roman" w:hAnsi="Times New Roman" w:cs="Times New Roman"/>
          <w:sz w:val="24"/>
          <w:szCs w:val="24"/>
        </w:rPr>
        <w:br/>
      </w:r>
    </w:p>
    <w:p w:rsidR="00D0629C" w:rsidRDefault="00D0629C" w:rsidP="00D0629C">
      <w:pPr>
        <w:spacing w:after="0"/>
        <w:ind w:left="113"/>
        <w:rPr>
          <w:rFonts w:ascii="Times New Roman" w:hAnsi="Times New Roman" w:cs="Times New Roman"/>
          <w:b/>
          <w:sz w:val="24"/>
          <w:szCs w:val="24"/>
        </w:rPr>
      </w:pPr>
      <w:r>
        <w:rPr>
          <w:rFonts w:ascii="Times New Roman" w:hAnsi="Times New Roman" w:cs="Times New Roman"/>
          <w:b/>
          <w:sz w:val="24"/>
          <w:szCs w:val="24"/>
        </w:rPr>
        <w:t xml:space="preserve">APPLICATION </w:t>
      </w:r>
      <w:r w:rsidRPr="00C53CAA">
        <w:rPr>
          <w:rFonts w:ascii="Times New Roman" w:hAnsi="Times New Roman" w:cs="Times New Roman"/>
          <w:b/>
          <w:sz w:val="24"/>
          <w:szCs w:val="24"/>
        </w:rPr>
        <w:t>DEADLINE</w:t>
      </w:r>
    </w:p>
    <w:p w:rsidR="00D0629C" w:rsidRPr="000456E2" w:rsidRDefault="00D0629C" w:rsidP="00D0629C">
      <w:pPr>
        <w:spacing w:after="0"/>
        <w:ind w:left="113"/>
        <w:rPr>
          <w:rFonts w:ascii="Times New Roman" w:hAnsi="Times New Roman" w:cs="Times New Roman"/>
          <w:b/>
          <w:sz w:val="24"/>
          <w:szCs w:val="24"/>
        </w:rPr>
      </w:pPr>
      <w:r w:rsidRPr="00C53CAA">
        <w:rPr>
          <w:rFonts w:ascii="Times New Roman" w:hAnsi="Times New Roman" w:cs="Times New Roman"/>
          <w:b/>
          <w:sz w:val="24"/>
          <w:szCs w:val="24"/>
        </w:rPr>
        <w:br/>
      </w:r>
      <w:r w:rsidRPr="00C53CAA">
        <w:rPr>
          <w:rFonts w:ascii="Times New Roman" w:hAnsi="Times New Roman" w:cs="Times New Roman"/>
          <w:sz w:val="24"/>
          <w:szCs w:val="24"/>
        </w:rPr>
        <w:t xml:space="preserve">Applications should be submitted to the address given above by </w:t>
      </w:r>
      <w:r>
        <w:rPr>
          <w:rFonts w:ascii="Times New Roman" w:hAnsi="Times New Roman" w:cs="Times New Roman"/>
          <w:b/>
          <w:sz w:val="24"/>
          <w:szCs w:val="24"/>
          <w:highlight w:val="yellow"/>
        </w:rPr>
        <w:t>0</w:t>
      </w:r>
      <w:r w:rsidR="003E1C76">
        <w:rPr>
          <w:rFonts w:ascii="Times New Roman" w:hAnsi="Times New Roman" w:cs="Times New Roman"/>
          <w:b/>
          <w:sz w:val="24"/>
          <w:szCs w:val="24"/>
          <w:highlight w:val="yellow"/>
        </w:rPr>
        <w:t>6</w:t>
      </w:r>
      <w:bookmarkStart w:id="0" w:name="_GoBack"/>
      <w:bookmarkEnd w:id="0"/>
      <w:r w:rsidRPr="007A5B43">
        <w:rPr>
          <w:rFonts w:ascii="Times New Roman" w:hAnsi="Times New Roman" w:cs="Times New Roman"/>
          <w:b/>
          <w:sz w:val="24"/>
          <w:szCs w:val="24"/>
          <w:highlight w:val="yellow"/>
          <w:vertAlign w:val="superscript"/>
        </w:rPr>
        <w:t>th</w:t>
      </w:r>
      <w:r w:rsidRPr="007A5B43">
        <w:rPr>
          <w:rFonts w:ascii="Times New Roman" w:hAnsi="Times New Roman" w:cs="Times New Roman"/>
          <w:sz w:val="24"/>
          <w:szCs w:val="24"/>
          <w:highlight w:val="yellow"/>
        </w:rPr>
        <w:t xml:space="preserve"> </w:t>
      </w:r>
      <w:r>
        <w:rPr>
          <w:rFonts w:ascii="Times New Roman" w:hAnsi="Times New Roman" w:cs="Times New Roman"/>
          <w:b/>
          <w:sz w:val="24"/>
          <w:szCs w:val="24"/>
          <w:highlight w:val="yellow"/>
        </w:rPr>
        <w:t>January</w:t>
      </w:r>
      <w:r w:rsidRPr="007A5B43">
        <w:rPr>
          <w:rFonts w:ascii="Times New Roman" w:hAnsi="Times New Roman" w:cs="Times New Roman"/>
          <w:b/>
          <w:sz w:val="24"/>
          <w:szCs w:val="24"/>
          <w:highlight w:val="yellow"/>
        </w:rPr>
        <w:t>, 2025 at</w:t>
      </w:r>
      <w:r w:rsidRPr="007A5B43">
        <w:rPr>
          <w:rFonts w:ascii="Times New Roman" w:hAnsi="Times New Roman" w:cs="Times New Roman"/>
          <w:sz w:val="24"/>
          <w:szCs w:val="24"/>
          <w:highlight w:val="yellow"/>
        </w:rPr>
        <w:t xml:space="preserve"> </w:t>
      </w:r>
      <w:r>
        <w:rPr>
          <w:rFonts w:ascii="Times New Roman" w:hAnsi="Times New Roman" w:cs="Times New Roman"/>
          <w:b/>
          <w:sz w:val="24"/>
          <w:szCs w:val="24"/>
          <w:highlight w:val="yellow"/>
        </w:rPr>
        <w:t>23:45</w:t>
      </w:r>
      <w:r w:rsidRPr="007A5B43">
        <w:rPr>
          <w:rFonts w:ascii="Times New Roman" w:hAnsi="Times New Roman" w:cs="Times New Roman"/>
          <w:b/>
          <w:sz w:val="24"/>
          <w:szCs w:val="24"/>
          <w:highlight w:val="yellow"/>
        </w:rPr>
        <w:t>hrs</w:t>
      </w:r>
      <w:r w:rsidRPr="007A5B43">
        <w:rPr>
          <w:rFonts w:ascii="Times New Roman" w:hAnsi="Times New Roman" w:cs="Times New Roman"/>
          <w:sz w:val="24"/>
          <w:szCs w:val="24"/>
          <w:highlight w:val="yellow"/>
        </w:rPr>
        <w:t xml:space="preserve"> </w:t>
      </w:r>
      <w:r w:rsidRPr="007A5B43">
        <w:rPr>
          <w:rFonts w:ascii="Times New Roman" w:hAnsi="Times New Roman" w:cs="Times New Roman"/>
          <w:b/>
          <w:sz w:val="24"/>
          <w:szCs w:val="24"/>
          <w:highlight w:val="yellow"/>
        </w:rPr>
        <w:t>Nairobi Local Time.</w:t>
      </w:r>
      <w:r w:rsidRPr="000456E2">
        <w:rPr>
          <w:rFonts w:ascii="Times New Roman" w:hAnsi="Times New Roman" w:cs="Times New Roman"/>
          <w:b/>
          <w:sz w:val="24"/>
          <w:szCs w:val="24"/>
        </w:rPr>
        <w:t xml:space="preserve"> </w:t>
      </w:r>
    </w:p>
    <w:p w:rsidR="00711D44" w:rsidRPr="009A06B4" w:rsidRDefault="00711D44" w:rsidP="00711D44">
      <w:pPr>
        <w:spacing w:after="0"/>
        <w:jc w:val="both"/>
        <w:rPr>
          <w:rFonts w:ascii="Times New Roman" w:eastAsia="Times New Roman" w:hAnsi="Times New Roman" w:cs="Times New Roman"/>
          <w:lang w:val="en-GB"/>
        </w:rPr>
      </w:pPr>
    </w:p>
    <w:p w:rsidR="00711D44" w:rsidRPr="009A06B4" w:rsidRDefault="00711D44" w:rsidP="00711D44">
      <w:pPr>
        <w:spacing w:after="0"/>
        <w:jc w:val="both"/>
        <w:rPr>
          <w:rFonts w:ascii="Times New Roman" w:eastAsia="Times New Roman" w:hAnsi="Times New Roman" w:cs="Times New Roman"/>
          <w:lang w:val="en-GB"/>
        </w:rPr>
      </w:pPr>
    </w:p>
    <w:p w:rsidR="00D418C7" w:rsidRPr="009A06B4" w:rsidRDefault="00D418C7" w:rsidP="00711D44">
      <w:pPr>
        <w:spacing w:after="0"/>
        <w:jc w:val="both"/>
        <w:rPr>
          <w:rFonts w:ascii="Times New Roman" w:eastAsia="Times New Roman" w:hAnsi="Times New Roman" w:cs="Times New Roman"/>
          <w:lang w:val="en-GB"/>
        </w:rPr>
      </w:pPr>
    </w:p>
    <w:sectPr w:rsidR="00D418C7" w:rsidRPr="009A06B4" w:rsidSect="00C94F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3544" w:rsidRDefault="00C33544" w:rsidP="00D64906">
      <w:pPr>
        <w:spacing w:after="0" w:line="240" w:lineRule="auto"/>
      </w:pPr>
      <w:r>
        <w:separator/>
      </w:r>
    </w:p>
  </w:endnote>
  <w:endnote w:type="continuationSeparator" w:id="0">
    <w:p w:rsidR="00C33544" w:rsidRDefault="00C33544" w:rsidP="00D64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3544" w:rsidRDefault="00C33544" w:rsidP="00D64906">
      <w:pPr>
        <w:spacing w:after="0" w:line="240" w:lineRule="auto"/>
      </w:pPr>
      <w:r>
        <w:separator/>
      </w:r>
    </w:p>
  </w:footnote>
  <w:footnote w:type="continuationSeparator" w:id="0">
    <w:p w:rsidR="00C33544" w:rsidRDefault="00C33544" w:rsidP="00D649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672E"/>
    <w:multiLevelType w:val="hybridMultilevel"/>
    <w:tmpl w:val="2A8EC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927B3"/>
    <w:multiLevelType w:val="hybridMultilevel"/>
    <w:tmpl w:val="E97A6C06"/>
    <w:lvl w:ilvl="0" w:tplc="791472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31106"/>
    <w:multiLevelType w:val="multilevel"/>
    <w:tmpl w:val="A210D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6634D1"/>
    <w:multiLevelType w:val="multilevel"/>
    <w:tmpl w:val="05E8E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14933"/>
    <w:multiLevelType w:val="hybridMultilevel"/>
    <w:tmpl w:val="132E0970"/>
    <w:lvl w:ilvl="0" w:tplc="484884B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E83567"/>
    <w:multiLevelType w:val="multilevel"/>
    <w:tmpl w:val="7BA267CA"/>
    <w:lvl w:ilvl="0">
      <w:start w:val="12"/>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0C7E7FA4"/>
    <w:multiLevelType w:val="multilevel"/>
    <w:tmpl w:val="B0DEC4A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D068DA"/>
    <w:multiLevelType w:val="hybridMultilevel"/>
    <w:tmpl w:val="E0CEE590"/>
    <w:lvl w:ilvl="0" w:tplc="59B4E2F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28D5C08"/>
    <w:multiLevelType w:val="hybridMultilevel"/>
    <w:tmpl w:val="E9A4C87A"/>
    <w:lvl w:ilvl="0" w:tplc="E8E41F6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A73D2"/>
    <w:multiLevelType w:val="hybridMultilevel"/>
    <w:tmpl w:val="37CCD7CE"/>
    <w:lvl w:ilvl="0" w:tplc="47923C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60D13A6"/>
    <w:multiLevelType w:val="multilevel"/>
    <w:tmpl w:val="E5964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906B4B"/>
    <w:multiLevelType w:val="hybridMultilevel"/>
    <w:tmpl w:val="F5D0B3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FD29F1"/>
    <w:multiLevelType w:val="multilevel"/>
    <w:tmpl w:val="5308BD8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044AB0"/>
    <w:multiLevelType w:val="multilevel"/>
    <w:tmpl w:val="FAC4E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AC6F64"/>
    <w:multiLevelType w:val="hybridMultilevel"/>
    <w:tmpl w:val="1C4A864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4C44BF"/>
    <w:multiLevelType w:val="multilevel"/>
    <w:tmpl w:val="1FB0F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3A5560"/>
    <w:multiLevelType w:val="multilevel"/>
    <w:tmpl w:val="124C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7640EB"/>
    <w:multiLevelType w:val="hybridMultilevel"/>
    <w:tmpl w:val="29168A00"/>
    <w:lvl w:ilvl="0" w:tplc="2B62A4EA">
      <w:start w:val="2"/>
      <w:numFmt w:val="bullet"/>
      <w:lvlText w:val="-"/>
      <w:lvlJc w:val="left"/>
      <w:pPr>
        <w:ind w:left="1440" w:hanging="360"/>
      </w:pPr>
      <w:rPr>
        <w:rFonts w:ascii="Calibri" w:eastAsiaTheme="minorHAns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7104921"/>
    <w:multiLevelType w:val="hybridMultilevel"/>
    <w:tmpl w:val="D298C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4A0177"/>
    <w:multiLevelType w:val="multilevel"/>
    <w:tmpl w:val="B86A507C"/>
    <w:lvl w:ilvl="0">
      <w:start w:val="1"/>
      <w:numFmt w:val="lowerRoman"/>
      <w:lvlText w:val="%1."/>
      <w:lvlJc w:val="righ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2E9F32FC"/>
    <w:multiLevelType w:val="multilevel"/>
    <w:tmpl w:val="473C3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9E0FFF"/>
    <w:multiLevelType w:val="hybridMultilevel"/>
    <w:tmpl w:val="ABCC42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A074E2F"/>
    <w:multiLevelType w:val="hybridMultilevel"/>
    <w:tmpl w:val="E7E60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4B025F"/>
    <w:multiLevelType w:val="multilevel"/>
    <w:tmpl w:val="59326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EF06A4"/>
    <w:multiLevelType w:val="hybridMultilevel"/>
    <w:tmpl w:val="9E768D7E"/>
    <w:lvl w:ilvl="0" w:tplc="B98CA3E8">
      <w:start w:val="1"/>
      <w:numFmt w:val="decimal"/>
      <w:lvlText w:val="%1."/>
      <w:lvlJc w:val="left"/>
      <w:pPr>
        <w:ind w:left="45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486168A5"/>
    <w:multiLevelType w:val="hybridMultilevel"/>
    <w:tmpl w:val="7C822626"/>
    <w:lvl w:ilvl="0" w:tplc="D396DA20">
      <w:start w:val="1"/>
      <w:numFmt w:val="lowerRoman"/>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B08425A"/>
    <w:multiLevelType w:val="hybridMultilevel"/>
    <w:tmpl w:val="912CB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91192C"/>
    <w:multiLevelType w:val="hybridMultilevel"/>
    <w:tmpl w:val="C62AEF7C"/>
    <w:lvl w:ilvl="0" w:tplc="D396DA20">
      <w:start w:val="1"/>
      <w:numFmt w:val="lowerRoman"/>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5F442BF"/>
    <w:multiLevelType w:val="hybridMultilevel"/>
    <w:tmpl w:val="C2FE2FD2"/>
    <w:lvl w:ilvl="0" w:tplc="F53C9C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065A7"/>
    <w:multiLevelType w:val="hybridMultilevel"/>
    <w:tmpl w:val="874AB57E"/>
    <w:lvl w:ilvl="0" w:tplc="D46238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1D0142"/>
    <w:multiLevelType w:val="hybridMultilevel"/>
    <w:tmpl w:val="DFD0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56F14"/>
    <w:multiLevelType w:val="hybridMultilevel"/>
    <w:tmpl w:val="5106AD90"/>
    <w:lvl w:ilvl="0" w:tplc="85127B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764D16"/>
    <w:multiLevelType w:val="multilevel"/>
    <w:tmpl w:val="71E04092"/>
    <w:lvl w:ilvl="0">
      <w:start w:val="1"/>
      <w:numFmt w:val="lowerRoman"/>
      <w:lvlText w:val="%1."/>
      <w:lvlJc w:val="righ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5C403A"/>
    <w:multiLevelType w:val="multilevel"/>
    <w:tmpl w:val="AA90E382"/>
    <w:lvl w:ilvl="0">
      <w:start w:val="1"/>
      <w:numFmt w:val="decimal"/>
      <w:lvlText w:val="%1."/>
      <w:lvlJc w:val="left"/>
      <w:pPr>
        <w:ind w:left="720" w:hanging="360"/>
      </w:pPr>
    </w:lvl>
    <w:lvl w:ilvl="1">
      <w:start w:val="3"/>
      <w:numFmt w:val="decimal"/>
      <w:isLgl/>
      <w:lvlText w:val="%1.%2."/>
      <w:lvlJc w:val="left"/>
      <w:pPr>
        <w:ind w:left="1155" w:hanging="795"/>
      </w:pPr>
      <w:rPr>
        <w:rFonts w:hint="default"/>
      </w:rPr>
    </w:lvl>
    <w:lvl w:ilvl="2">
      <w:start w:val="3"/>
      <w:numFmt w:val="decimal"/>
      <w:isLgl/>
      <w:lvlText w:val="%1.%2.%3."/>
      <w:lvlJc w:val="left"/>
      <w:pPr>
        <w:ind w:left="1155" w:hanging="795"/>
      </w:pPr>
      <w:rPr>
        <w:rFonts w:hint="default"/>
      </w:rPr>
    </w:lvl>
    <w:lvl w:ilvl="3">
      <w:start w:val="2"/>
      <w:numFmt w:val="decimal"/>
      <w:isLgl/>
      <w:lvlText w:val="%1.%2.%3.%4."/>
      <w:lvlJc w:val="left"/>
      <w:pPr>
        <w:ind w:left="1155" w:hanging="79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0C70979"/>
    <w:multiLevelType w:val="hybridMultilevel"/>
    <w:tmpl w:val="493A8EB8"/>
    <w:lvl w:ilvl="0" w:tplc="AEFC7956">
      <w:start w:val="1"/>
      <w:numFmt w:val="lowerRoman"/>
      <w:lvlText w:val="%1."/>
      <w:lvlJc w:val="left"/>
      <w:pPr>
        <w:ind w:left="1260" w:hanging="720"/>
      </w:pPr>
      <w:rPr>
        <w:rFonts w:hint="default"/>
      </w:rPr>
    </w:lvl>
    <w:lvl w:ilvl="1" w:tplc="20000019" w:tentative="1">
      <w:start w:val="1"/>
      <w:numFmt w:val="lowerLetter"/>
      <w:lvlText w:val="%2."/>
      <w:lvlJc w:val="left"/>
      <w:pPr>
        <w:ind w:left="1620" w:hanging="360"/>
      </w:pPr>
    </w:lvl>
    <w:lvl w:ilvl="2" w:tplc="2000001B" w:tentative="1">
      <w:start w:val="1"/>
      <w:numFmt w:val="lowerRoman"/>
      <w:lvlText w:val="%3."/>
      <w:lvlJc w:val="right"/>
      <w:pPr>
        <w:ind w:left="2340" w:hanging="180"/>
      </w:pPr>
    </w:lvl>
    <w:lvl w:ilvl="3" w:tplc="2000000F" w:tentative="1">
      <w:start w:val="1"/>
      <w:numFmt w:val="decimal"/>
      <w:lvlText w:val="%4."/>
      <w:lvlJc w:val="left"/>
      <w:pPr>
        <w:ind w:left="3060" w:hanging="360"/>
      </w:pPr>
    </w:lvl>
    <w:lvl w:ilvl="4" w:tplc="20000019" w:tentative="1">
      <w:start w:val="1"/>
      <w:numFmt w:val="lowerLetter"/>
      <w:lvlText w:val="%5."/>
      <w:lvlJc w:val="left"/>
      <w:pPr>
        <w:ind w:left="3780" w:hanging="360"/>
      </w:pPr>
    </w:lvl>
    <w:lvl w:ilvl="5" w:tplc="2000001B" w:tentative="1">
      <w:start w:val="1"/>
      <w:numFmt w:val="lowerRoman"/>
      <w:lvlText w:val="%6."/>
      <w:lvlJc w:val="right"/>
      <w:pPr>
        <w:ind w:left="4500" w:hanging="180"/>
      </w:pPr>
    </w:lvl>
    <w:lvl w:ilvl="6" w:tplc="2000000F" w:tentative="1">
      <w:start w:val="1"/>
      <w:numFmt w:val="decimal"/>
      <w:lvlText w:val="%7."/>
      <w:lvlJc w:val="left"/>
      <w:pPr>
        <w:ind w:left="5220" w:hanging="360"/>
      </w:pPr>
    </w:lvl>
    <w:lvl w:ilvl="7" w:tplc="20000019" w:tentative="1">
      <w:start w:val="1"/>
      <w:numFmt w:val="lowerLetter"/>
      <w:lvlText w:val="%8."/>
      <w:lvlJc w:val="left"/>
      <w:pPr>
        <w:ind w:left="5940" w:hanging="360"/>
      </w:pPr>
    </w:lvl>
    <w:lvl w:ilvl="8" w:tplc="2000001B" w:tentative="1">
      <w:start w:val="1"/>
      <w:numFmt w:val="lowerRoman"/>
      <w:lvlText w:val="%9."/>
      <w:lvlJc w:val="right"/>
      <w:pPr>
        <w:ind w:left="6660" w:hanging="180"/>
      </w:pPr>
    </w:lvl>
  </w:abstractNum>
  <w:abstractNum w:abstractNumId="35" w15:restartNumberingAfterBreak="0">
    <w:nsid w:val="61A12EE1"/>
    <w:multiLevelType w:val="hybridMultilevel"/>
    <w:tmpl w:val="E9DAE74E"/>
    <w:lvl w:ilvl="0" w:tplc="923C9C8A">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3FF71F6"/>
    <w:multiLevelType w:val="hybridMultilevel"/>
    <w:tmpl w:val="41DAAD66"/>
    <w:lvl w:ilvl="0" w:tplc="E8E41F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3263A9"/>
    <w:multiLevelType w:val="hybridMultilevel"/>
    <w:tmpl w:val="2028DF9E"/>
    <w:lvl w:ilvl="0" w:tplc="2000001B">
      <w:start w:val="1"/>
      <w:numFmt w:val="lowerRoman"/>
      <w:lvlText w:val="%1."/>
      <w:lvlJc w:val="right"/>
      <w:pPr>
        <w:ind w:left="832" w:hanging="360"/>
      </w:pPr>
    </w:lvl>
    <w:lvl w:ilvl="1" w:tplc="20000019" w:tentative="1">
      <w:start w:val="1"/>
      <w:numFmt w:val="lowerLetter"/>
      <w:lvlText w:val="%2."/>
      <w:lvlJc w:val="left"/>
      <w:pPr>
        <w:ind w:left="1552" w:hanging="360"/>
      </w:pPr>
    </w:lvl>
    <w:lvl w:ilvl="2" w:tplc="2000001B" w:tentative="1">
      <w:start w:val="1"/>
      <w:numFmt w:val="lowerRoman"/>
      <w:lvlText w:val="%3."/>
      <w:lvlJc w:val="right"/>
      <w:pPr>
        <w:ind w:left="2272" w:hanging="180"/>
      </w:pPr>
    </w:lvl>
    <w:lvl w:ilvl="3" w:tplc="2000000F" w:tentative="1">
      <w:start w:val="1"/>
      <w:numFmt w:val="decimal"/>
      <w:lvlText w:val="%4."/>
      <w:lvlJc w:val="left"/>
      <w:pPr>
        <w:ind w:left="2992" w:hanging="360"/>
      </w:pPr>
    </w:lvl>
    <w:lvl w:ilvl="4" w:tplc="20000019" w:tentative="1">
      <w:start w:val="1"/>
      <w:numFmt w:val="lowerLetter"/>
      <w:lvlText w:val="%5."/>
      <w:lvlJc w:val="left"/>
      <w:pPr>
        <w:ind w:left="3712" w:hanging="360"/>
      </w:pPr>
    </w:lvl>
    <w:lvl w:ilvl="5" w:tplc="2000001B" w:tentative="1">
      <w:start w:val="1"/>
      <w:numFmt w:val="lowerRoman"/>
      <w:lvlText w:val="%6."/>
      <w:lvlJc w:val="right"/>
      <w:pPr>
        <w:ind w:left="4432" w:hanging="180"/>
      </w:pPr>
    </w:lvl>
    <w:lvl w:ilvl="6" w:tplc="2000000F" w:tentative="1">
      <w:start w:val="1"/>
      <w:numFmt w:val="decimal"/>
      <w:lvlText w:val="%7."/>
      <w:lvlJc w:val="left"/>
      <w:pPr>
        <w:ind w:left="5152" w:hanging="360"/>
      </w:pPr>
    </w:lvl>
    <w:lvl w:ilvl="7" w:tplc="20000019" w:tentative="1">
      <w:start w:val="1"/>
      <w:numFmt w:val="lowerLetter"/>
      <w:lvlText w:val="%8."/>
      <w:lvlJc w:val="left"/>
      <w:pPr>
        <w:ind w:left="5872" w:hanging="360"/>
      </w:pPr>
    </w:lvl>
    <w:lvl w:ilvl="8" w:tplc="2000001B" w:tentative="1">
      <w:start w:val="1"/>
      <w:numFmt w:val="lowerRoman"/>
      <w:lvlText w:val="%9."/>
      <w:lvlJc w:val="right"/>
      <w:pPr>
        <w:ind w:left="6592" w:hanging="180"/>
      </w:pPr>
    </w:lvl>
  </w:abstractNum>
  <w:abstractNum w:abstractNumId="38" w15:restartNumberingAfterBreak="0">
    <w:nsid w:val="66CF6FF7"/>
    <w:multiLevelType w:val="hybridMultilevel"/>
    <w:tmpl w:val="37CCD7CE"/>
    <w:lvl w:ilvl="0" w:tplc="47923C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E464266"/>
    <w:multiLevelType w:val="hybridMultilevel"/>
    <w:tmpl w:val="91DABB1A"/>
    <w:lvl w:ilvl="0" w:tplc="E8E41F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EE4FF9"/>
    <w:multiLevelType w:val="multilevel"/>
    <w:tmpl w:val="6FF0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721DC3"/>
    <w:multiLevelType w:val="multilevel"/>
    <w:tmpl w:val="E2E4D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9C75CF"/>
    <w:multiLevelType w:val="multilevel"/>
    <w:tmpl w:val="D2FED16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F3185E"/>
    <w:multiLevelType w:val="hybridMultilevel"/>
    <w:tmpl w:val="09D22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6E6FAD"/>
    <w:multiLevelType w:val="hybridMultilevel"/>
    <w:tmpl w:val="299EDC20"/>
    <w:lvl w:ilvl="0" w:tplc="D396DA20">
      <w:start w:val="1"/>
      <w:numFmt w:val="lowerRoman"/>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BE56E8"/>
    <w:multiLevelType w:val="hybridMultilevel"/>
    <w:tmpl w:val="4058C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3A6089"/>
    <w:multiLevelType w:val="hybridMultilevel"/>
    <w:tmpl w:val="37CCD7CE"/>
    <w:lvl w:ilvl="0" w:tplc="47923C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DC950E0"/>
    <w:multiLevelType w:val="hybridMultilevel"/>
    <w:tmpl w:val="91DABB1A"/>
    <w:lvl w:ilvl="0" w:tplc="E8E41F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4"/>
  </w:num>
  <w:num w:numId="3">
    <w:abstractNumId w:val="21"/>
  </w:num>
  <w:num w:numId="4">
    <w:abstractNumId w:val="39"/>
  </w:num>
  <w:num w:numId="5">
    <w:abstractNumId w:val="1"/>
  </w:num>
  <w:num w:numId="6">
    <w:abstractNumId w:val="0"/>
  </w:num>
  <w:num w:numId="7">
    <w:abstractNumId w:val="28"/>
  </w:num>
  <w:num w:numId="8">
    <w:abstractNumId w:val="22"/>
  </w:num>
  <w:num w:numId="9">
    <w:abstractNumId w:val="31"/>
  </w:num>
  <w:num w:numId="10">
    <w:abstractNumId w:val="33"/>
  </w:num>
  <w:num w:numId="11">
    <w:abstractNumId w:val="38"/>
  </w:num>
  <w:num w:numId="12">
    <w:abstractNumId w:val="45"/>
  </w:num>
  <w:num w:numId="13">
    <w:abstractNumId w:val="9"/>
  </w:num>
  <w:num w:numId="14">
    <w:abstractNumId w:val="46"/>
  </w:num>
  <w:num w:numId="15">
    <w:abstractNumId w:val="4"/>
  </w:num>
  <w:num w:numId="16">
    <w:abstractNumId w:val="18"/>
  </w:num>
  <w:num w:numId="17">
    <w:abstractNumId w:val="11"/>
  </w:num>
  <w:num w:numId="18">
    <w:abstractNumId w:val="35"/>
  </w:num>
  <w:num w:numId="19">
    <w:abstractNumId w:val="36"/>
  </w:num>
  <w:num w:numId="20">
    <w:abstractNumId w:val="7"/>
  </w:num>
  <w:num w:numId="21">
    <w:abstractNumId w:val="47"/>
  </w:num>
  <w:num w:numId="22">
    <w:abstractNumId w:val="14"/>
  </w:num>
  <w:num w:numId="23">
    <w:abstractNumId w:val="17"/>
  </w:num>
  <w:num w:numId="24">
    <w:abstractNumId w:val="30"/>
  </w:num>
  <w:num w:numId="25">
    <w:abstractNumId w:val="8"/>
  </w:num>
  <w:num w:numId="26">
    <w:abstractNumId w:val="34"/>
  </w:num>
  <w:num w:numId="27">
    <w:abstractNumId w:val="43"/>
  </w:num>
  <w:num w:numId="28">
    <w:abstractNumId w:val="29"/>
  </w:num>
  <w:num w:numId="29">
    <w:abstractNumId w:val="25"/>
  </w:num>
  <w:num w:numId="30">
    <w:abstractNumId w:val="27"/>
  </w:num>
  <w:num w:numId="31">
    <w:abstractNumId w:val="44"/>
  </w:num>
  <w:num w:numId="32">
    <w:abstractNumId w:val="16"/>
  </w:num>
  <w:num w:numId="33">
    <w:abstractNumId w:val="2"/>
  </w:num>
  <w:num w:numId="34">
    <w:abstractNumId w:val="23"/>
  </w:num>
  <w:num w:numId="35">
    <w:abstractNumId w:val="40"/>
  </w:num>
  <w:num w:numId="36">
    <w:abstractNumId w:val="15"/>
  </w:num>
  <w:num w:numId="37">
    <w:abstractNumId w:val="10"/>
  </w:num>
  <w:num w:numId="38">
    <w:abstractNumId w:val="41"/>
  </w:num>
  <w:num w:numId="39">
    <w:abstractNumId w:val="13"/>
  </w:num>
  <w:num w:numId="40">
    <w:abstractNumId w:val="20"/>
  </w:num>
  <w:num w:numId="41">
    <w:abstractNumId w:val="32"/>
  </w:num>
  <w:num w:numId="42">
    <w:abstractNumId w:val="19"/>
  </w:num>
  <w:num w:numId="43">
    <w:abstractNumId w:val="3"/>
  </w:num>
  <w:num w:numId="44">
    <w:abstractNumId w:val="42"/>
  </w:num>
  <w:num w:numId="45">
    <w:abstractNumId w:val="12"/>
  </w:num>
  <w:num w:numId="46">
    <w:abstractNumId w:val="6"/>
  </w:num>
  <w:num w:numId="47">
    <w:abstractNumId w:val="37"/>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F29"/>
    <w:rsid w:val="00001D47"/>
    <w:rsid w:val="00015DC4"/>
    <w:rsid w:val="00016C29"/>
    <w:rsid w:val="00017F49"/>
    <w:rsid w:val="000304BD"/>
    <w:rsid w:val="00032F07"/>
    <w:rsid w:val="00042C36"/>
    <w:rsid w:val="00046D82"/>
    <w:rsid w:val="000505E9"/>
    <w:rsid w:val="00052676"/>
    <w:rsid w:val="00057827"/>
    <w:rsid w:val="00071AC0"/>
    <w:rsid w:val="000721C4"/>
    <w:rsid w:val="00076A13"/>
    <w:rsid w:val="00081611"/>
    <w:rsid w:val="00087295"/>
    <w:rsid w:val="00092F1D"/>
    <w:rsid w:val="000B48E0"/>
    <w:rsid w:val="000B5ABC"/>
    <w:rsid w:val="000C1BD8"/>
    <w:rsid w:val="000C228E"/>
    <w:rsid w:val="000C6A5F"/>
    <w:rsid w:val="000D2178"/>
    <w:rsid w:val="000E01B7"/>
    <w:rsid w:val="000E6DBB"/>
    <w:rsid w:val="000F14C0"/>
    <w:rsid w:val="000F5045"/>
    <w:rsid w:val="000F5F3D"/>
    <w:rsid w:val="000F6872"/>
    <w:rsid w:val="000F7B53"/>
    <w:rsid w:val="00102B51"/>
    <w:rsid w:val="00110EA0"/>
    <w:rsid w:val="00112FD3"/>
    <w:rsid w:val="00114650"/>
    <w:rsid w:val="0011482C"/>
    <w:rsid w:val="00124DA5"/>
    <w:rsid w:val="00126E39"/>
    <w:rsid w:val="00132AFB"/>
    <w:rsid w:val="0014166B"/>
    <w:rsid w:val="00144E30"/>
    <w:rsid w:val="00151676"/>
    <w:rsid w:val="00151D4B"/>
    <w:rsid w:val="00152154"/>
    <w:rsid w:val="001832DB"/>
    <w:rsid w:val="00185BBD"/>
    <w:rsid w:val="0018780D"/>
    <w:rsid w:val="001941A9"/>
    <w:rsid w:val="00195ADD"/>
    <w:rsid w:val="00196BA9"/>
    <w:rsid w:val="001A042F"/>
    <w:rsid w:val="001A506F"/>
    <w:rsid w:val="001A5E09"/>
    <w:rsid w:val="001B242D"/>
    <w:rsid w:val="001C3513"/>
    <w:rsid w:val="001C635A"/>
    <w:rsid w:val="001D47DE"/>
    <w:rsid w:val="001E0798"/>
    <w:rsid w:val="001E1046"/>
    <w:rsid w:val="001E2A9A"/>
    <w:rsid w:val="001E7D74"/>
    <w:rsid w:val="001F3976"/>
    <w:rsid w:val="001F477C"/>
    <w:rsid w:val="001F7F3E"/>
    <w:rsid w:val="002007CD"/>
    <w:rsid w:val="00200AA9"/>
    <w:rsid w:val="00203926"/>
    <w:rsid w:val="00210BE6"/>
    <w:rsid w:val="0021238C"/>
    <w:rsid w:val="002163B4"/>
    <w:rsid w:val="00222054"/>
    <w:rsid w:val="0022521C"/>
    <w:rsid w:val="00226865"/>
    <w:rsid w:val="00236F15"/>
    <w:rsid w:val="00241AA6"/>
    <w:rsid w:val="00242E0A"/>
    <w:rsid w:val="00243D8E"/>
    <w:rsid w:val="002518D2"/>
    <w:rsid w:val="00260C71"/>
    <w:rsid w:val="00265396"/>
    <w:rsid w:val="002718F6"/>
    <w:rsid w:val="00272F1B"/>
    <w:rsid w:val="002740CA"/>
    <w:rsid w:val="00274DB7"/>
    <w:rsid w:val="002756DE"/>
    <w:rsid w:val="002776BF"/>
    <w:rsid w:val="00277B4A"/>
    <w:rsid w:val="00280DD3"/>
    <w:rsid w:val="00283C08"/>
    <w:rsid w:val="002870D7"/>
    <w:rsid w:val="0029354E"/>
    <w:rsid w:val="002A1E4C"/>
    <w:rsid w:val="002A4C06"/>
    <w:rsid w:val="002B675E"/>
    <w:rsid w:val="002C35E9"/>
    <w:rsid w:val="002C3CD2"/>
    <w:rsid w:val="002C463D"/>
    <w:rsid w:val="002C67AC"/>
    <w:rsid w:val="002D3CCC"/>
    <w:rsid w:val="002D4999"/>
    <w:rsid w:val="002D6BE5"/>
    <w:rsid w:val="002F4EBA"/>
    <w:rsid w:val="002F58E9"/>
    <w:rsid w:val="00304598"/>
    <w:rsid w:val="00306A3E"/>
    <w:rsid w:val="0030756F"/>
    <w:rsid w:val="00320CB9"/>
    <w:rsid w:val="0032709F"/>
    <w:rsid w:val="00327D90"/>
    <w:rsid w:val="00331C3D"/>
    <w:rsid w:val="003330B8"/>
    <w:rsid w:val="003338D1"/>
    <w:rsid w:val="00334FAD"/>
    <w:rsid w:val="0036481C"/>
    <w:rsid w:val="00375DE5"/>
    <w:rsid w:val="00377F8A"/>
    <w:rsid w:val="003818D8"/>
    <w:rsid w:val="00381C1A"/>
    <w:rsid w:val="003908D9"/>
    <w:rsid w:val="00392AFD"/>
    <w:rsid w:val="003950B4"/>
    <w:rsid w:val="003952E0"/>
    <w:rsid w:val="00396568"/>
    <w:rsid w:val="003A3D68"/>
    <w:rsid w:val="003A6680"/>
    <w:rsid w:val="003B436C"/>
    <w:rsid w:val="003B5EFC"/>
    <w:rsid w:val="003B7238"/>
    <w:rsid w:val="003C2191"/>
    <w:rsid w:val="003C682D"/>
    <w:rsid w:val="003C6859"/>
    <w:rsid w:val="003D34AB"/>
    <w:rsid w:val="003D3B74"/>
    <w:rsid w:val="003D5FE7"/>
    <w:rsid w:val="003D712C"/>
    <w:rsid w:val="003D72F9"/>
    <w:rsid w:val="003E1C76"/>
    <w:rsid w:val="003E5A85"/>
    <w:rsid w:val="003F4A26"/>
    <w:rsid w:val="003F4FB5"/>
    <w:rsid w:val="004005CC"/>
    <w:rsid w:val="00404431"/>
    <w:rsid w:val="004073CB"/>
    <w:rsid w:val="00407A19"/>
    <w:rsid w:val="004129B6"/>
    <w:rsid w:val="00420686"/>
    <w:rsid w:val="00421E4D"/>
    <w:rsid w:val="00427272"/>
    <w:rsid w:val="00431889"/>
    <w:rsid w:val="004322B4"/>
    <w:rsid w:val="00441F08"/>
    <w:rsid w:val="00442289"/>
    <w:rsid w:val="004431D8"/>
    <w:rsid w:val="004443E6"/>
    <w:rsid w:val="00452EC1"/>
    <w:rsid w:val="00461D84"/>
    <w:rsid w:val="004637EC"/>
    <w:rsid w:val="00464EA0"/>
    <w:rsid w:val="00473CE3"/>
    <w:rsid w:val="00482B16"/>
    <w:rsid w:val="00486DD6"/>
    <w:rsid w:val="00493865"/>
    <w:rsid w:val="00496F4D"/>
    <w:rsid w:val="004A39B0"/>
    <w:rsid w:val="004B1333"/>
    <w:rsid w:val="004B1F1B"/>
    <w:rsid w:val="004B325F"/>
    <w:rsid w:val="004B5C57"/>
    <w:rsid w:val="004B67FC"/>
    <w:rsid w:val="004B6F0C"/>
    <w:rsid w:val="004D0F6C"/>
    <w:rsid w:val="004D2A84"/>
    <w:rsid w:val="004D6908"/>
    <w:rsid w:val="004D72B2"/>
    <w:rsid w:val="004E2532"/>
    <w:rsid w:val="004F14D4"/>
    <w:rsid w:val="004F65D3"/>
    <w:rsid w:val="00502CEF"/>
    <w:rsid w:val="00510178"/>
    <w:rsid w:val="00510E44"/>
    <w:rsid w:val="00513740"/>
    <w:rsid w:val="00514449"/>
    <w:rsid w:val="005146CD"/>
    <w:rsid w:val="00525567"/>
    <w:rsid w:val="00525ED1"/>
    <w:rsid w:val="005263A5"/>
    <w:rsid w:val="00531916"/>
    <w:rsid w:val="00532956"/>
    <w:rsid w:val="005359B8"/>
    <w:rsid w:val="00537135"/>
    <w:rsid w:val="0054473A"/>
    <w:rsid w:val="00547308"/>
    <w:rsid w:val="0055374D"/>
    <w:rsid w:val="00556B85"/>
    <w:rsid w:val="00556D80"/>
    <w:rsid w:val="005572E4"/>
    <w:rsid w:val="00565B0E"/>
    <w:rsid w:val="00571D61"/>
    <w:rsid w:val="00575C5D"/>
    <w:rsid w:val="00582BF5"/>
    <w:rsid w:val="00587C1C"/>
    <w:rsid w:val="005920B2"/>
    <w:rsid w:val="00592A78"/>
    <w:rsid w:val="005962DE"/>
    <w:rsid w:val="005A5413"/>
    <w:rsid w:val="005D0144"/>
    <w:rsid w:val="005D0EBD"/>
    <w:rsid w:val="005D6A02"/>
    <w:rsid w:val="005D7D4B"/>
    <w:rsid w:val="005E6DFF"/>
    <w:rsid w:val="005F1D43"/>
    <w:rsid w:val="005F6CFF"/>
    <w:rsid w:val="00600580"/>
    <w:rsid w:val="00601FE5"/>
    <w:rsid w:val="00603ED1"/>
    <w:rsid w:val="0060521E"/>
    <w:rsid w:val="00610503"/>
    <w:rsid w:val="00610594"/>
    <w:rsid w:val="00614583"/>
    <w:rsid w:val="0061537A"/>
    <w:rsid w:val="00622BE5"/>
    <w:rsid w:val="00622F48"/>
    <w:rsid w:val="006272A2"/>
    <w:rsid w:val="006333F3"/>
    <w:rsid w:val="006409CC"/>
    <w:rsid w:val="00644A82"/>
    <w:rsid w:val="0065066A"/>
    <w:rsid w:val="00653B68"/>
    <w:rsid w:val="006550F2"/>
    <w:rsid w:val="006856BB"/>
    <w:rsid w:val="00690A43"/>
    <w:rsid w:val="006916C3"/>
    <w:rsid w:val="00693BDB"/>
    <w:rsid w:val="006A06FF"/>
    <w:rsid w:val="006A745D"/>
    <w:rsid w:val="006B431C"/>
    <w:rsid w:val="006B7640"/>
    <w:rsid w:val="006C29E9"/>
    <w:rsid w:val="006C3E92"/>
    <w:rsid w:val="006D0153"/>
    <w:rsid w:val="006D7517"/>
    <w:rsid w:val="006E2287"/>
    <w:rsid w:val="006E377D"/>
    <w:rsid w:val="006E394E"/>
    <w:rsid w:val="006E7588"/>
    <w:rsid w:val="006F3240"/>
    <w:rsid w:val="00711D44"/>
    <w:rsid w:val="00711FFF"/>
    <w:rsid w:val="00714582"/>
    <w:rsid w:val="007154A2"/>
    <w:rsid w:val="00716AD1"/>
    <w:rsid w:val="007301B0"/>
    <w:rsid w:val="007355F6"/>
    <w:rsid w:val="007371D1"/>
    <w:rsid w:val="007460F8"/>
    <w:rsid w:val="00751230"/>
    <w:rsid w:val="007537FB"/>
    <w:rsid w:val="007538DD"/>
    <w:rsid w:val="00761947"/>
    <w:rsid w:val="0076414B"/>
    <w:rsid w:val="00767976"/>
    <w:rsid w:val="007729AE"/>
    <w:rsid w:val="00775566"/>
    <w:rsid w:val="00775767"/>
    <w:rsid w:val="007779F0"/>
    <w:rsid w:val="00782467"/>
    <w:rsid w:val="0078646B"/>
    <w:rsid w:val="00786F3E"/>
    <w:rsid w:val="00791E5F"/>
    <w:rsid w:val="00795111"/>
    <w:rsid w:val="007A36D1"/>
    <w:rsid w:val="007A65D7"/>
    <w:rsid w:val="007B0E52"/>
    <w:rsid w:val="007B15E5"/>
    <w:rsid w:val="007C24F9"/>
    <w:rsid w:val="007D060F"/>
    <w:rsid w:val="007D077E"/>
    <w:rsid w:val="007D6A56"/>
    <w:rsid w:val="00805400"/>
    <w:rsid w:val="00805CF0"/>
    <w:rsid w:val="0080641C"/>
    <w:rsid w:val="00807352"/>
    <w:rsid w:val="00822A28"/>
    <w:rsid w:val="008352D9"/>
    <w:rsid w:val="008355A7"/>
    <w:rsid w:val="00835E95"/>
    <w:rsid w:val="00840435"/>
    <w:rsid w:val="008458AD"/>
    <w:rsid w:val="008512DA"/>
    <w:rsid w:val="008578E2"/>
    <w:rsid w:val="00860A1B"/>
    <w:rsid w:val="00860D14"/>
    <w:rsid w:val="0086134A"/>
    <w:rsid w:val="00863003"/>
    <w:rsid w:val="008650D7"/>
    <w:rsid w:val="008731EE"/>
    <w:rsid w:val="00875FD9"/>
    <w:rsid w:val="00876B21"/>
    <w:rsid w:val="008772C4"/>
    <w:rsid w:val="00880E5C"/>
    <w:rsid w:val="00892D1C"/>
    <w:rsid w:val="008955CC"/>
    <w:rsid w:val="008A0E2C"/>
    <w:rsid w:val="008A0E8B"/>
    <w:rsid w:val="008A0FD4"/>
    <w:rsid w:val="008A11E9"/>
    <w:rsid w:val="008A1CB9"/>
    <w:rsid w:val="008A5947"/>
    <w:rsid w:val="008B16CB"/>
    <w:rsid w:val="008B6E6D"/>
    <w:rsid w:val="008C4151"/>
    <w:rsid w:val="008C5387"/>
    <w:rsid w:val="008D37D2"/>
    <w:rsid w:val="008E187C"/>
    <w:rsid w:val="008E3631"/>
    <w:rsid w:val="008E4CBB"/>
    <w:rsid w:val="008F1D7A"/>
    <w:rsid w:val="008F4595"/>
    <w:rsid w:val="008F5D8D"/>
    <w:rsid w:val="008F5EF2"/>
    <w:rsid w:val="00903F7C"/>
    <w:rsid w:val="0090589A"/>
    <w:rsid w:val="00914B4D"/>
    <w:rsid w:val="00915F29"/>
    <w:rsid w:val="00920721"/>
    <w:rsid w:val="0092399C"/>
    <w:rsid w:val="009244A3"/>
    <w:rsid w:val="009249F4"/>
    <w:rsid w:val="009301E8"/>
    <w:rsid w:val="0093196E"/>
    <w:rsid w:val="0093407A"/>
    <w:rsid w:val="0094362E"/>
    <w:rsid w:val="0094467B"/>
    <w:rsid w:val="00956408"/>
    <w:rsid w:val="00965A89"/>
    <w:rsid w:val="00967A9A"/>
    <w:rsid w:val="00971182"/>
    <w:rsid w:val="00977904"/>
    <w:rsid w:val="00977BEA"/>
    <w:rsid w:val="009837DE"/>
    <w:rsid w:val="00992928"/>
    <w:rsid w:val="00992C88"/>
    <w:rsid w:val="009930B2"/>
    <w:rsid w:val="00995934"/>
    <w:rsid w:val="009A06B4"/>
    <w:rsid w:val="009A1A59"/>
    <w:rsid w:val="009A27D7"/>
    <w:rsid w:val="009B35DE"/>
    <w:rsid w:val="009C04AE"/>
    <w:rsid w:val="009C2756"/>
    <w:rsid w:val="009C5793"/>
    <w:rsid w:val="009C648C"/>
    <w:rsid w:val="009D139F"/>
    <w:rsid w:val="009D1782"/>
    <w:rsid w:val="009D677F"/>
    <w:rsid w:val="009E5E03"/>
    <w:rsid w:val="009E6AB8"/>
    <w:rsid w:val="009F5261"/>
    <w:rsid w:val="009F7963"/>
    <w:rsid w:val="00A0146D"/>
    <w:rsid w:val="00A02631"/>
    <w:rsid w:val="00A03D58"/>
    <w:rsid w:val="00A12645"/>
    <w:rsid w:val="00A144F9"/>
    <w:rsid w:val="00A15BCB"/>
    <w:rsid w:val="00A17FFE"/>
    <w:rsid w:val="00A24363"/>
    <w:rsid w:val="00A26B47"/>
    <w:rsid w:val="00A34957"/>
    <w:rsid w:val="00A35499"/>
    <w:rsid w:val="00A36F69"/>
    <w:rsid w:val="00A40BA2"/>
    <w:rsid w:val="00A4788C"/>
    <w:rsid w:val="00A569CC"/>
    <w:rsid w:val="00A650CE"/>
    <w:rsid w:val="00A652C0"/>
    <w:rsid w:val="00A664A1"/>
    <w:rsid w:val="00A74DA3"/>
    <w:rsid w:val="00A777F0"/>
    <w:rsid w:val="00A81EF9"/>
    <w:rsid w:val="00A836BC"/>
    <w:rsid w:val="00A843CF"/>
    <w:rsid w:val="00A863B9"/>
    <w:rsid w:val="00A911C5"/>
    <w:rsid w:val="00A92905"/>
    <w:rsid w:val="00AA73EC"/>
    <w:rsid w:val="00AB5102"/>
    <w:rsid w:val="00AB6964"/>
    <w:rsid w:val="00AB7906"/>
    <w:rsid w:val="00AC6161"/>
    <w:rsid w:val="00AD0717"/>
    <w:rsid w:val="00AD6A4E"/>
    <w:rsid w:val="00AD741C"/>
    <w:rsid w:val="00AE477E"/>
    <w:rsid w:val="00AF480C"/>
    <w:rsid w:val="00B02424"/>
    <w:rsid w:val="00B03C18"/>
    <w:rsid w:val="00B05CEC"/>
    <w:rsid w:val="00B067E6"/>
    <w:rsid w:val="00B106E4"/>
    <w:rsid w:val="00B11CB0"/>
    <w:rsid w:val="00B13394"/>
    <w:rsid w:val="00B210EF"/>
    <w:rsid w:val="00B423F9"/>
    <w:rsid w:val="00B43CB7"/>
    <w:rsid w:val="00B44A2D"/>
    <w:rsid w:val="00B460FD"/>
    <w:rsid w:val="00B53FA1"/>
    <w:rsid w:val="00B54F4C"/>
    <w:rsid w:val="00B610FE"/>
    <w:rsid w:val="00B620D3"/>
    <w:rsid w:val="00B70894"/>
    <w:rsid w:val="00B7130B"/>
    <w:rsid w:val="00B72CB7"/>
    <w:rsid w:val="00B72E43"/>
    <w:rsid w:val="00B7396B"/>
    <w:rsid w:val="00B7474C"/>
    <w:rsid w:val="00B8143F"/>
    <w:rsid w:val="00B86B67"/>
    <w:rsid w:val="00B936CC"/>
    <w:rsid w:val="00B973D6"/>
    <w:rsid w:val="00B97EDC"/>
    <w:rsid w:val="00BA2018"/>
    <w:rsid w:val="00BB625B"/>
    <w:rsid w:val="00BC1528"/>
    <w:rsid w:val="00BC4496"/>
    <w:rsid w:val="00BC4D35"/>
    <w:rsid w:val="00BC58EE"/>
    <w:rsid w:val="00BC7161"/>
    <w:rsid w:val="00BC71DE"/>
    <w:rsid w:val="00BD28A5"/>
    <w:rsid w:val="00BD7A58"/>
    <w:rsid w:val="00BE1763"/>
    <w:rsid w:val="00BE1FED"/>
    <w:rsid w:val="00BE616B"/>
    <w:rsid w:val="00BF1A88"/>
    <w:rsid w:val="00BF3574"/>
    <w:rsid w:val="00BF4A50"/>
    <w:rsid w:val="00C034FC"/>
    <w:rsid w:val="00C05CAE"/>
    <w:rsid w:val="00C06C11"/>
    <w:rsid w:val="00C119A3"/>
    <w:rsid w:val="00C12137"/>
    <w:rsid w:val="00C13B03"/>
    <w:rsid w:val="00C13E16"/>
    <w:rsid w:val="00C27C47"/>
    <w:rsid w:val="00C312D0"/>
    <w:rsid w:val="00C31C51"/>
    <w:rsid w:val="00C33544"/>
    <w:rsid w:val="00C3425E"/>
    <w:rsid w:val="00C370E2"/>
    <w:rsid w:val="00C424E7"/>
    <w:rsid w:val="00C42D85"/>
    <w:rsid w:val="00C42D9E"/>
    <w:rsid w:val="00C45677"/>
    <w:rsid w:val="00C461DE"/>
    <w:rsid w:val="00C54C6F"/>
    <w:rsid w:val="00C54CDE"/>
    <w:rsid w:val="00C566C0"/>
    <w:rsid w:val="00C67C9A"/>
    <w:rsid w:val="00C70FD9"/>
    <w:rsid w:val="00C71DF5"/>
    <w:rsid w:val="00C81489"/>
    <w:rsid w:val="00C85522"/>
    <w:rsid w:val="00C93B1F"/>
    <w:rsid w:val="00C94F6B"/>
    <w:rsid w:val="00C962B0"/>
    <w:rsid w:val="00CA0152"/>
    <w:rsid w:val="00CA2908"/>
    <w:rsid w:val="00CA631A"/>
    <w:rsid w:val="00CB0F26"/>
    <w:rsid w:val="00CB23D9"/>
    <w:rsid w:val="00CB3DBE"/>
    <w:rsid w:val="00CB5CA7"/>
    <w:rsid w:val="00CC3015"/>
    <w:rsid w:val="00CC3F29"/>
    <w:rsid w:val="00CD07C5"/>
    <w:rsid w:val="00CD1160"/>
    <w:rsid w:val="00CD132E"/>
    <w:rsid w:val="00CD1738"/>
    <w:rsid w:val="00CE0D43"/>
    <w:rsid w:val="00CE35A0"/>
    <w:rsid w:val="00CE4941"/>
    <w:rsid w:val="00CF075E"/>
    <w:rsid w:val="00CF479C"/>
    <w:rsid w:val="00CF4B09"/>
    <w:rsid w:val="00CF66EE"/>
    <w:rsid w:val="00CF7011"/>
    <w:rsid w:val="00CF7B54"/>
    <w:rsid w:val="00D0629C"/>
    <w:rsid w:val="00D12A11"/>
    <w:rsid w:val="00D13D24"/>
    <w:rsid w:val="00D2093C"/>
    <w:rsid w:val="00D2535A"/>
    <w:rsid w:val="00D259B9"/>
    <w:rsid w:val="00D27F5B"/>
    <w:rsid w:val="00D30097"/>
    <w:rsid w:val="00D32599"/>
    <w:rsid w:val="00D32750"/>
    <w:rsid w:val="00D418C7"/>
    <w:rsid w:val="00D428F7"/>
    <w:rsid w:val="00D46B41"/>
    <w:rsid w:val="00D50D64"/>
    <w:rsid w:val="00D520E8"/>
    <w:rsid w:val="00D57B7E"/>
    <w:rsid w:val="00D61C2E"/>
    <w:rsid w:val="00D6393E"/>
    <w:rsid w:val="00D64906"/>
    <w:rsid w:val="00D649EB"/>
    <w:rsid w:val="00D65818"/>
    <w:rsid w:val="00D70DD0"/>
    <w:rsid w:val="00D72D51"/>
    <w:rsid w:val="00D81B33"/>
    <w:rsid w:val="00D8300A"/>
    <w:rsid w:val="00D86C38"/>
    <w:rsid w:val="00D95904"/>
    <w:rsid w:val="00DA1734"/>
    <w:rsid w:val="00DA5214"/>
    <w:rsid w:val="00DB785B"/>
    <w:rsid w:val="00DB7F11"/>
    <w:rsid w:val="00DD16A5"/>
    <w:rsid w:val="00DD32D9"/>
    <w:rsid w:val="00DD4918"/>
    <w:rsid w:val="00DD675E"/>
    <w:rsid w:val="00DE3951"/>
    <w:rsid w:val="00DE67C4"/>
    <w:rsid w:val="00DE73BE"/>
    <w:rsid w:val="00DF164A"/>
    <w:rsid w:val="00DF3956"/>
    <w:rsid w:val="00DF555A"/>
    <w:rsid w:val="00E01D3E"/>
    <w:rsid w:val="00E05D74"/>
    <w:rsid w:val="00E242A2"/>
    <w:rsid w:val="00E24610"/>
    <w:rsid w:val="00E3032F"/>
    <w:rsid w:val="00E32D44"/>
    <w:rsid w:val="00E33DC4"/>
    <w:rsid w:val="00E35541"/>
    <w:rsid w:val="00E356AC"/>
    <w:rsid w:val="00E358B9"/>
    <w:rsid w:val="00E41904"/>
    <w:rsid w:val="00E42204"/>
    <w:rsid w:val="00E4399B"/>
    <w:rsid w:val="00E441E2"/>
    <w:rsid w:val="00E44B96"/>
    <w:rsid w:val="00E553D4"/>
    <w:rsid w:val="00E55CBE"/>
    <w:rsid w:val="00E56FF3"/>
    <w:rsid w:val="00E57EB9"/>
    <w:rsid w:val="00E62645"/>
    <w:rsid w:val="00E63C75"/>
    <w:rsid w:val="00E64E59"/>
    <w:rsid w:val="00E7240E"/>
    <w:rsid w:val="00E7353F"/>
    <w:rsid w:val="00E76E62"/>
    <w:rsid w:val="00E81831"/>
    <w:rsid w:val="00E83D9F"/>
    <w:rsid w:val="00E912A2"/>
    <w:rsid w:val="00EA7190"/>
    <w:rsid w:val="00EB229B"/>
    <w:rsid w:val="00EB40E8"/>
    <w:rsid w:val="00EB5C36"/>
    <w:rsid w:val="00EC0714"/>
    <w:rsid w:val="00EC076B"/>
    <w:rsid w:val="00EC4821"/>
    <w:rsid w:val="00ED40B7"/>
    <w:rsid w:val="00ED6041"/>
    <w:rsid w:val="00ED6965"/>
    <w:rsid w:val="00EE3FBF"/>
    <w:rsid w:val="00EE4266"/>
    <w:rsid w:val="00EF079C"/>
    <w:rsid w:val="00F03CC7"/>
    <w:rsid w:val="00F11EC8"/>
    <w:rsid w:val="00F17A4A"/>
    <w:rsid w:val="00F3125B"/>
    <w:rsid w:val="00F31AF7"/>
    <w:rsid w:val="00F31CBB"/>
    <w:rsid w:val="00F415C2"/>
    <w:rsid w:val="00F4504A"/>
    <w:rsid w:val="00F5299F"/>
    <w:rsid w:val="00F55261"/>
    <w:rsid w:val="00F56198"/>
    <w:rsid w:val="00F56967"/>
    <w:rsid w:val="00F56E96"/>
    <w:rsid w:val="00F70CC0"/>
    <w:rsid w:val="00F7619F"/>
    <w:rsid w:val="00F7790B"/>
    <w:rsid w:val="00F77AE8"/>
    <w:rsid w:val="00F81A22"/>
    <w:rsid w:val="00F84C62"/>
    <w:rsid w:val="00F86BE6"/>
    <w:rsid w:val="00F96C25"/>
    <w:rsid w:val="00FA60D1"/>
    <w:rsid w:val="00FA7E19"/>
    <w:rsid w:val="00FB2301"/>
    <w:rsid w:val="00FB53CB"/>
    <w:rsid w:val="00FB6DAA"/>
    <w:rsid w:val="00FC06BA"/>
    <w:rsid w:val="00FC17B4"/>
    <w:rsid w:val="00FD0C46"/>
    <w:rsid w:val="00FD59C7"/>
    <w:rsid w:val="00FD686D"/>
    <w:rsid w:val="00FE24CB"/>
    <w:rsid w:val="00FE2883"/>
    <w:rsid w:val="00FE4003"/>
    <w:rsid w:val="00FF43D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462F58"/>
  <w15:docId w15:val="{3EB12ADC-41FF-49D3-81DC-EC7625D44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CEC"/>
  </w:style>
  <w:style w:type="paragraph" w:styleId="Heading3">
    <w:name w:val="heading 3"/>
    <w:basedOn w:val="Normal"/>
    <w:link w:val="Heading3Char"/>
    <w:uiPriority w:val="9"/>
    <w:qFormat/>
    <w:rsid w:val="00711D44"/>
    <w:pPr>
      <w:spacing w:before="100" w:beforeAutospacing="1" w:after="100" w:afterAutospacing="1" w:line="240" w:lineRule="auto"/>
      <w:outlineLvl w:val="2"/>
    </w:pPr>
    <w:rPr>
      <w:rFonts w:ascii="Times New Roman" w:eastAsia="Times New Roman" w:hAnsi="Times New Roman" w:cs="Times New Roman"/>
      <w:b/>
      <w:bCs/>
      <w:sz w:val="27"/>
      <w:szCs w:val="27"/>
      <w:lang w:val="fr-FR" w:eastAsia="fr-FR"/>
    </w:rPr>
  </w:style>
  <w:style w:type="paragraph" w:styleId="Heading4">
    <w:name w:val="heading 4"/>
    <w:basedOn w:val="Normal"/>
    <w:link w:val="Heading4Char"/>
    <w:uiPriority w:val="9"/>
    <w:qFormat/>
    <w:rsid w:val="00711D44"/>
    <w:pPr>
      <w:spacing w:before="100" w:beforeAutospacing="1" w:after="100" w:afterAutospacing="1" w:line="240" w:lineRule="auto"/>
      <w:outlineLvl w:val="3"/>
    </w:pPr>
    <w:rPr>
      <w:rFonts w:ascii="Times New Roman" w:eastAsia="Times New Roman" w:hAnsi="Times New Roman" w:cs="Times New Roman"/>
      <w:b/>
      <w:bCs/>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List Paragraph1,List Paragraph (numbered (a)),References,ReferencesCxSpLast,List Bulet,FootNote,Figures,Table/Figure Heading,Ha,Liste 1,heading 6,Bullets,Listenabsatz1,123 List Paragraph,ADB paragraph numbering,b1"/>
    <w:basedOn w:val="Normal"/>
    <w:link w:val="ListParagraphChar"/>
    <w:uiPriority w:val="34"/>
    <w:qFormat/>
    <w:rsid w:val="0018780D"/>
    <w:pPr>
      <w:ind w:left="720"/>
      <w:contextualSpacing/>
    </w:pPr>
  </w:style>
  <w:style w:type="paragraph" w:styleId="NoSpacing">
    <w:name w:val="No Spacing"/>
    <w:uiPriority w:val="1"/>
    <w:qFormat/>
    <w:rsid w:val="00EB5C36"/>
    <w:pPr>
      <w:spacing w:after="0" w:line="240" w:lineRule="auto"/>
    </w:pPr>
  </w:style>
  <w:style w:type="paragraph" w:styleId="BalloonText">
    <w:name w:val="Balloon Text"/>
    <w:basedOn w:val="Normal"/>
    <w:link w:val="BalloonTextChar"/>
    <w:uiPriority w:val="99"/>
    <w:semiHidden/>
    <w:unhideWhenUsed/>
    <w:rsid w:val="00D81B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B33"/>
    <w:rPr>
      <w:rFonts w:ascii="Tahoma" w:hAnsi="Tahoma" w:cs="Tahoma"/>
      <w:sz w:val="16"/>
      <w:szCs w:val="16"/>
    </w:rPr>
  </w:style>
  <w:style w:type="paragraph" w:styleId="Header">
    <w:name w:val="header"/>
    <w:basedOn w:val="Normal"/>
    <w:link w:val="HeaderChar"/>
    <w:rsid w:val="00EA7190"/>
    <w:pPr>
      <w:tabs>
        <w:tab w:val="center" w:pos="4153"/>
        <w:tab w:val="right" w:pos="8306"/>
      </w:tabs>
      <w:spacing w:after="0" w:line="240" w:lineRule="auto"/>
    </w:pPr>
    <w:rPr>
      <w:rFonts w:ascii="Times New Roman" w:eastAsia="Times New Roman" w:hAnsi="Times New Roman" w:cs="Times New Roman"/>
      <w:sz w:val="24"/>
      <w:szCs w:val="20"/>
      <w:lang w:val="en-GB"/>
    </w:rPr>
  </w:style>
  <w:style w:type="character" w:customStyle="1" w:styleId="HeaderChar">
    <w:name w:val="Header Char"/>
    <w:basedOn w:val="DefaultParagraphFont"/>
    <w:link w:val="Header"/>
    <w:rsid w:val="00EA7190"/>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513740"/>
    <w:rPr>
      <w:sz w:val="16"/>
      <w:szCs w:val="16"/>
    </w:rPr>
  </w:style>
  <w:style w:type="paragraph" w:customStyle="1" w:styleId="CommentText1">
    <w:name w:val="Comment Text1"/>
    <w:basedOn w:val="Normal"/>
    <w:next w:val="CommentText"/>
    <w:link w:val="CommentTextChar"/>
    <w:uiPriority w:val="99"/>
    <w:semiHidden/>
    <w:unhideWhenUsed/>
    <w:rsid w:val="00513740"/>
    <w:pPr>
      <w:spacing w:line="240" w:lineRule="auto"/>
    </w:pPr>
    <w:rPr>
      <w:rFonts w:eastAsia="Times New Roman"/>
      <w:sz w:val="20"/>
      <w:szCs w:val="20"/>
      <w:lang w:val="ru-RU" w:eastAsia="ru-RU"/>
    </w:rPr>
  </w:style>
  <w:style w:type="character" w:customStyle="1" w:styleId="CommentTextChar">
    <w:name w:val="Comment Text Char"/>
    <w:basedOn w:val="DefaultParagraphFont"/>
    <w:link w:val="CommentText1"/>
    <w:uiPriority w:val="99"/>
    <w:semiHidden/>
    <w:rsid w:val="00513740"/>
    <w:rPr>
      <w:rFonts w:eastAsia="Times New Roman"/>
      <w:sz w:val="20"/>
      <w:szCs w:val="20"/>
      <w:lang w:val="ru-RU" w:eastAsia="ru-RU"/>
    </w:rPr>
  </w:style>
  <w:style w:type="table" w:customStyle="1" w:styleId="TableGrid1">
    <w:name w:val="Table Grid1"/>
    <w:basedOn w:val="TableNormal"/>
    <w:next w:val="TableGrid"/>
    <w:uiPriority w:val="39"/>
    <w:rsid w:val="0051374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1"/>
    <w:uiPriority w:val="99"/>
    <w:semiHidden/>
    <w:unhideWhenUsed/>
    <w:rsid w:val="00513740"/>
    <w:pPr>
      <w:spacing w:line="240" w:lineRule="auto"/>
    </w:pPr>
    <w:rPr>
      <w:sz w:val="20"/>
      <w:szCs w:val="20"/>
    </w:rPr>
  </w:style>
  <w:style w:type="character" w:customStyle="1" w:styleId="CommentTextChar1">
    <w:name w:val="Comment Text Char1"/>
    <w:basedOn w:val="DefaultParagraphFont"/>
    <w:link w:val="CommentText"/>
    <w:uiPriority w:val="99"/>
    <w:semiHidden/>
    <w:rsid w:val="00513740"/>
    <w:rPr>
      <w:sz w:val="20"/>
      <w:szCs w:val="20"/>
    </w:rPr>
  </w:style>
  <w:style w:type="table" w:styleId="TableGrid">
    <w:name w:val="Table Grid"/>
    <w:basedOn w:val="TableNormal"/>
    <w:uiPriority w:val="59"/>
    <w:rsid w:val="00513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A1A59"/>
    <w:rPr>
      <w:b/>
      <w:bCs/>
    </w:rPr>
  </w:style>
  <w:style w:type="character" w:customStyle="1" w:styleId="CommentSubjectChar">
    <w:name w:val="Comment Subject Char"/>
    <w:basedOn w:val="CommentTextChar1"/>
    <w:link w:val="CommentSubject"/>
    <w:uiPriority w:val="99"/>
    <w:semiHidden/>
    <w:rsid w:val="009A1A59"/>
    <w:rPr>
      <w:b/>
      <w:bCs/>
      <w:sz w:val="20"/>
      <w:szCs w:val="20"/>
    </w:rPr>
  </w:style>
  <w:style w:type="character" w:customStyle="1" w:styleId="ListParagraphChar">
    <w:name w:val="List Paragraph Char"/>
    <w:aliases w:val="references Char,List Paragraph1 Char,List Paragraph (numbered (a)) Char,References Char,ReferencesCxSpLast Char,List Bulet Char,FootNote Char,Figures Char,Table/Figure Heading Char,Ha Char,Liste 1 Char,heading 6 Char,Bullets Char"/>
    <w:basedOn w:val="DefaultParagraphFont"/>
    <w:link w:val="ListParagraph"/>
    <w:uiPriority w:val="34"/>
    <w:qFormat/>
    <w:rsid w:val="00BC4D35"/>
  </w:style>
  <w:style w:type="paragraph" w:styleId="Footer">
    <w:name w:val="footer"/>
    <w:basedOn w:val="Normal"/>
    <w:link w:val="FooterChar"/>
    <w:uiPriority w:val="99"/>
    <w:unhideWhenUsed/>
    <w:rsid w:val="00D64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906"/>
  </w:style>
  <w:style w:type="character" w:styleId="Hyperlink">
    <w:name w:val="Hyperlink"/>
    <w:basedOn w:val="DefaultParagraphFont"/>
    <w:uiPriority w:val="99"/>
    <w:unhideWhenUsed/>
    <w:rsid w:val="00D64906"/>
    <w:rPr>
      <w:color w:val="0000FF" w:themeColor="hyperlink"/>
      <w:u w:val="single"/>
    </w:rPr>
  </w:style>
  <w:style w:type="character" w:customStyle="1" w:styleId="markedcontent">
    <w:name w:val="markedcontent"/>
    <w:basedOn w:val="DefaultParagraphFont"/>
    <w:rsid w:val="008772C4"/>
  </w:style>
  <w:style w:type="character" w:customStyle="1" w:styleId="Heading3Char">
    <w:name w:val="Heading 3 Char"/>
    <w:basedOn w:val="DefaultParagraphFont"/>
    <w:link w:val="Heading3"/>
    <w:uiPriority w:val="9"/>
    <w:rsid w:val="00711D44"/>
    <w:rPr>
      <w:rFonts w:ascii="Times New Roman" w:eastAsia="Times New Roman" w:hAnsi="Times New Roman" w:cs="Times New Roman"/>
      <w:b/>
      <w:bCs/>
      <w:sz w:val="27"/>
      <w:szCs w:val="27"/>
      <w:lang w:val="fr-FR" w:eastAsia="fr-FR"/>
    </w:rPr>
  </w:style>
  <w:style w:type="character" w:customStyle="1" w:styleId="Heading4Char">
    <w:name w:val="Heading 4 Char"/>
    <w:basedOn w:val="DefaultParagraphFont"/>
    <w:link w:val="Heading4"/>
    <w:uiPriority w:val="9"/>
    <w:rsid w:val="00711D44"/>
    <w:rPr>
      <w:rFonts w:ascii="Times New Roman" w:eastAsia="Times New Roman" w:hAnsi="Times New Roman" w:cs="Times New Roman"/>
      <w:b/>
      <w:bCs/>
      <w:sz w:val="24"/>
      <w:szCs w:val="24"/>
      <w:lang w:val="fr-FR" w:eastAsia="fr-FR"/>
    </w:rPr>
  </w:style>
  <w:style w:type="paragraph" w:styleId="NormalWeb">
    <w:name w:val="Normal (Web)"/>
    <w:basedOn w:val="Normal"/>
    <w:uiPriority w:val="99"/>
    <w:semiHidden/>
    <w:unhideWhenUsed/>
    <w:rsid w:val="00711D44"/>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Emphasis">
    <w:name w:val="Emphasis"/>
    <w:basedOn w:val="DefaultParagraphFont"/>
    <w:uiPriority w:val="20"/>
    <w:qFormat/>
    <w:rsid w:val="00711D44"/>
    <w:rPr>
      <w:i/>
      <w:iCs/>
    </w:rPr>
  </w:style>
  <w:style w:type="character" w:styleId="Strong">
    <w:name w:val="Strong"/>
    <w:basedOn w:val="DefaultParagraphFont"/>
    <w:uiPriority w:val="22"/>
    <w:qFormat/>
    <w:rsid w:val="00711D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970107">
      <w:bodyDiv w:val="1"/>
      <w:marLeft w:val="0"/>
      <w:marRight w:val="0"/>
      <w:marTop w:val="0"/>
      <w:marBottom w:val="0"/>
      <w:divBdr>
        <w:top w:val="none" w:sz="0" w:space="0" w:color="auto"/>
        <w:left w:val="none" w:sz="0" w:space="0" w:color="auto"/>
        <w:bottom w:val="none" w:sz="0" w:space="0" w:color="auto"/>
        <w:right w:val="none" w:sz="0" w:space="0" w:color="auto"/>
      </w:divBdr>
    </w:div>
    <w:div w:id="159528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mah.boro@au-ibar.org" TargetMode="External"/><Relationship Id="rId5" Type="http://schemas.openxmlformats.org/officeDocument/2006/relationships/webSettings" Target="webSettings.xml"/><Relationship Id="rId10" Type="http://schemas.openxmlformats.org/officeDocument/2006/relationships/hyperlink" Target="mailto:procurement@au-ibar.org"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3A079-D54E-4E70-AB93-8FD323E51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1582</Words>
  <Characters>9023</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Sisay</dc:creator>
  <cp:lastModifiedBy>AU-IBAR</cp:lastModifiedBy>
  <cp:revision>2</cp:revision>
  <cp:lastPrinted>2024-07-03T07:57:00Z</cp:lastPrinted>
  <dcterms:created xsi:type="dcterms:W3CDTF">2025-12-10T11:30:00Z</dcterms:created>
  <dcterms:modified xsi:type="dcterms:W3CDTF">2025-12-10T11:30:00Z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9b11f72e36910cd222f8bdce119f4a3dc2d72555d98498e76c1322f0b46301e1</vt:lpwstr>
  </property>
</Properties>
</file>